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04" w:rsidRPr="008505A2" w:rsidRDefault="000F1635" w:rsidP="008505A2">
      <w:pPr>
        <w:adjustRightInd w:val="0"/>
        <w:spacing w:afterLines="50" w:after="180" w:line="500" w:lineRule="exact"/>
        <w:ind w:leftChars="-100" w:left="-240"/>
        <w:textDirection w:val="lrTbV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="Book Antiqua" w:eastAsia="標楷體" w:hAnsi="Book Antiqua" w:hint="eastAsia"/>
          <w:kern w:val="0"/>
          <w:szCs w:val="20"/>
        </w:rPr>
        <w:t xml:space="preserve"> </w:t>
      </w:r>
      <w:r w:rsidR="00270602">
        <w:rPr>
          <w:rFonts w:ascii="Book Antiqua" w:eastAsia="標楷體" w:hAnsi="Book Antiqua" w:hint="eastAsia"/>
          <w:kern w:val="0"/>
          <w:szCs w:val="20"/>
        </w:rPr>
        <w:t xml:space="preserve">  </w:t>
      </w:r>
      <w:r w:rsidR="00270602" w:rsidRPr="008505A2">
        <w:rPr>
          <w:rFonts w:asciiTheme="minorEastAsia" w:eastAsiaTheme="minorEastAsia" w:hAnsiTheme="minorEastAsia"/>
          <w:kern w:val="0"/>
          <w:sz w:val="22"/>
          <w:szCs w:val="22"/>
        </w:rPr>
        <w:t>The Audit Committee held</w:t>
      </w:r>
      <w:r w:rsidR="001E6CAA">
        <w:rPr>
          <w:rFonts w:asciiTheme="minorEastAsia" w:eastAsiaTheme="minorEastAsia" w:hAnsiTheme="minorEastAsia" w:hint="eastAsia"/>
          <w:kern w:val="0"/>
          <w:sz w:val="22"/>
          <w:szCs w:val="22"/>
        </w:rPr>
        <w:t>5</w:t>
      </w:r>
      <w:r w:rsidR="00270602" w:rsidRPr="008505A2">
        <w:rPr>
          <w:rFonts w:asciiTheme="minorEastAsia" w:eastAsiaTheme="minorEastAsia" w:hAnsiTheme="minorEastAsia"/>
          <w:kern w:val="0"/>
          <w:sz w:val="22"/>
          <w:szCs w:val="22"/>
        </w:rPr>
        <w:t xml:space="preserve"> meetings in 202</w:t>
      </w:r>
      <w:r w:rsidR="001E6CAA">
        <w:rPr>
          <w:rFonts w:asciiTheme="minorEastAsia" w:eastAsiaTheme="minorEastAsia" w:hAnsiTheme="minorEastAsia" w:hint="eastAsia"/>
          <w:kern w:val="0"/>
          <w:sz w:val="22"/>
          <w:szCs w:val="22"/>
        </w:rPr>
        <w:t>5</w:t>
      </w:r>
      <w:r w:rsidR="00270602" w:rsidRPr="008505A2">
        <w:rPr>
          <w:rFonts w:asciiTheme="minorEastAsia" w:eastAsiaTheme="minorEastAsia" w:hAnsiTheme="minorEastAsia"/>
          <w:kern w:val="0"/>
          <w:sz w:val="22"/>
          <w:szCs w:val="22"/>
        </w:rPr>
        <w:t>, and the attendance of independent directors is as follows:</w:t>
      </w:r>
    </w:p>
    <w:tbl>
      <w:tblPr>
        <w:tblW w:w="1003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984"/>
        <w:gridCol w:w="1559"/>
        <w:gridCol w:w="1276"/>
        <w:gridCol w:w="1701"/>
        <w:gridCol w:w="2226"/>
      </w:tblGrid>
      <w:tr w:rsidR="00141C04" w:rsidRPr="008505A2" w:rsidTr="004F23B3">
        <w:tc>
          <w:tcPr>
            <w:tcW w:w="1285" w:type="dxa"/>
            <w:shd w:val="clear" w:color="auto" w:fill="auto"/>
          </w:tcPr>
          <w:p w:rsidR="00141C04" w:rsidRPr="008505A2" w:rsidRDefault="00270602" w:rsidP="005676C9">
            <w:pPr>
              <w:spacing w:line="36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T</w:t>
            </w: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itle</w:t>
            </w:r>
          </w:p>
        </w:tc>
        <w:tc>
          <w:tcPr>
            <w:tcW w:w="1984" w:type="dxa"/>
            <w:shd w:val="clear" w:color="auto" w:fill="auto"/>
          </w:tcPr>
          <w:p w:rsidR="00141C04" w:rsidRPr="008505A2" w:rsidRDefault="00270602" w:rsidP="005676C9">
            <w:pPr>
              <w:spacing w:line="36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Name</w:t>
            </w:r>
          </w:p>
        </w:tc>
        <w:tc>
          <w:tcPr>
            <w:tcW w:w="1559" w:type="dxa"/>
            <w:shd w:val="clear" w:color="auto" w:fill="auto"/>
          </w:tcPr>
          <w:p w:rsidR="00141C04" w:rsidRPr="008505A2" w:rsidRDefault="00270602" w:rsidP="00270602">
            <w:pPr>
              <w:spacing w:line="360" w:lineRule="exact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 xml:space="preserve">Actual attendance </w:t>
            </w:r>
          </w:p>
        </w:tc>
        <w:tc>
          <w:tcPr>
            <w:tcW w:w="1276" w:type="dxa"/>
            <w:shd w:val="clear" w:color="auto" w:fill="auto"/>
          </w:tcPr>
          <w:p w:rsidR="00141C04" w:rsidRPr="008505A2" w:rsidRDefault="00270602" w:rsidP="005676C9">
            <w:pPr>
              <w:spacing w:line="360" w:lineRule="exact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Number of delegated attendance</w:t>
            </w:r>
          </w:p>
        </w:tc>
        <w:tc>
          <w:tcPr>
            <w:tcW w:w="1701" w:type="dxa"/>
            <w:shd w:val="clear" w:color="auto" w:fill="auto"/>
          </w:tcPr>
          <w:p w:rsidR="00141C04" w:rsidRPr="008505A2" w:rsidRDefault="00270602" w:rsidP="005676C9">
            <w:pPr>
              <w:spacing w:line="36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 xml:space="preserve">actual attendance </w:t>
            </w:r>
            <w:r w:rsidR="00141C04"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(%)</w:t>
            </w:r>
          </w:p>
          <w:p w:rsidR="00141C04" w:rsidRPr="008505A2" w:rsidRDefault="00141C04" w:rsidP="00270602">
            <w:pPr>
              <w:spacing w:line="360" w:lineRule="exact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shd w:val="clear" w:color="auto" w:fill="auto"/>
          </w:tcPr>
          <w:p w:rsidR="00141C04" w:rsidRPr="008505A2" w:rsidRDefault="00270602" w:rsidP="005676C9">
            <w:pPr>
              <w:spacing w:line="36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Remark</w:t>
            </w:r>
          </w:p>
        </w:tc>
      </w:tr>
      <w:tr w:rsidR="001E6CAA" w:rsidRPr="008505A2" w:rsidTr="004F23B3">
        <w:tc>
          <w:tcPr>
            <w:tcW w:w="1285" w:type="dxa"/>
            <w:shd w:val="clear" w:color="auto" w:fill="auto"/>
          </w:tcPr>
          <w:p w:rsidR="001E6CAA" w:rsidRPr="008505A2" w:rsidRDefault="001E6CAA" w:rsidP="005676C9">
            <w:pPr>
              <w:spacing w:line="48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Chairman</w:t>
            </w:r>
          </w:p>
        </w:tc>
        <w:tc>
          <w:tcPr>
            <w:tcW w:w="1984" w:type="dxa"/>
            <w:shd w:val="clear" w:color="auto" w:fill="auto"/>
          </w:tcPr>
          <w:p w:rsidR="001E6CAA" w:rsidRPr="008505A2" w:rsidRDefault="001E6CAA" w:rsidP="00E756C4">
            <w:pPr>
              <w:spacing w:line="48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Cy Su</w:t>
            </w:r>
          </w:p>
        </w:tc>
        <w:tc>
          <w:tcPr>
            <w:tcW w:w="1559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 w:rsidRPr="00D420F9">
              <w:rPr>
                <w:rFonts w:ascii="Book Antiqua" w:eastAsia="標楷體" w:hAnsi="Book Antiqua" w:hint="eastAsia"/>
                <w:kern w:val="0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>
              <w:rPr>
                <w:rFonts w:ascii="Book Antiqua" w:eastAsia="標楷體" w:hAnsi="Book Antiqua" w:hint="eastAsia"/>
                <w:kern w:val="0"/>
                <w:szCs w:val="3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 w:rsidRPr="00D420F9">
              <w:rPr>
                <w:rFonts w:ascii="Book Antiqua" w:eastAsia="標楷體" w:hAnsi="Book Antiqua" w:hint="eastAsia"/>
                <w:kern w:val="0"/>
                <w:szCs w:val="32"/>
              </w:rPr>
              <w:t>100%</w:t>
            </w:r>
          </w:p>
        </w:tc>
        <w:tc>
          <w:tcPr>
            <w:tcW w:w="2226" w:type="dxa"/>
            <w:shd w:val="clear" w:color="auto" w:fill="auto"/>
          </w:tcPr>
          <w:p w:rsidR="001E6CAA" w:rsidRPr="008505A2" w:rsidRDefault="001E6CAA" w:rsidP="00FE70D1">
            <w:pPr>
              <w:spacing w:line="480" w:lineRule="exact"/>
              <w:ind w:left="360" w:right="240" w:hanging="360"/>
              <w:jc w:val="right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Serve as the convener of the Audit Committee starting from 202</w:t>
            </w:r>
            <w:r w:rsidRPr="008505A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3</w:t>
            </w: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/6/28</w:t>
            </w:r>
          </w:p>
        </w:tc>
      </w:tr>
      <w:tr w:rsidR="001E6CAA" w:rsidRPr="008505A2" w:rsidTr="004F23B3">
        <w:tc>
          <w:tcPr>
            <w:tcW w:w="1285" w:type="dxa"/>
            <w:shd w:val="clear" w:color="auto" w:fill="auto"/>
          </w:tcPr>
          <w:p w:rsidR="001E6CAA" w:rsidRPr="008505A2" w:rsidRDefault="001E6CAA" w:rsidP="005676C9">
            <w:pPr>
              <w:spacing w:line="48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Member</w:t>
            </w:r>
          </w:p>
        </w:tc>
        <w:tc>
          <w:tcPr>
            <w:tcW w:w="1984" w:type="dxa"/>
            <w:shd w:val="clear" w:color="auto" w:fill="auto"/>
          </w:tcPr>
          <w:p w:rsidR="001E6CAA" w:rsidRPr="008505A2" w:rsidRDefault="001E6CAA" w:rsidP="00E756C4">
            <w:pPr>
              <w:spacing w:line="48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Minkon Huang</w:t>
            </w:r>
          </w:p>
        </w:tc>
        <w:tc>
          <w:tcPr>
            <w:tcW w:w="1559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>
              <w:rPr>
                <w:rFonts w:ascii="Book Antiqua" w:eastAsia="標楷體" w:hAnsi="Book Antiqua" w:hint="eastAsia"/>
                <w:kern w:val="0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 w:rsidRPr="00D420F9">
              <w:rPr>
                <w:rFonts w:ascii="Book Antiqua" w:eastAsia="標楷體" w:hAnsi="Book Antiqua" w:hint="eastAsia"/>
                <w:kern w:val="0"/>
                <w:szCs w:val="3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 w:rsidRPr="00D420F9">
              <w:rPr>
                <w:rFonts w:ascii="Book Antiqua" w:eastAsia="標楷體" w:hAnsi="Book Antiqua" w:hint="eastAsia"/>
                <w:kern w:val="0"/>
                <w:szCs w:val="32"/>
              </w:rPr>
              <w:t>100%</w:t>
            </w:r>
          </w:p>
        </w:tc>
        <w:tc>
          <w:tcPr>
            <w:tcW w:w="2226" w:type="dxa"/>
            <w:shd w:val="clear" w:color="auto" w:fill="auto"/>
          </w:tcPr>
          <w:p w:rsidR="001E6CAA" w:rsidRPr="008505A2" w:rsidRDefault="001E6CAA" w:rsidP="00FE70D1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1E6CAA" w:rsidRPr="008505A2" w:rsidTr="004F23B3">
        <w:tc>
          <w:tcPr>
            <w:tcW w:w="1285" w:type="dxa"/>
            <w:shd w:val="clear" w:color="auto" w:fill="auto"/>
          </w:tcPr>
          <w:p w:rsidR="001E6CAA" w:rsidRPr="008505A2" w:rsidRDefault="001E6CAA" w:rsidP="005676C9">
            <w:pPr>
              <w:spacing w:line="48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Member</w:t>
            </w:r>
          </w:p>
        </w:tc>
        <w:tc>
          <w:tcPr>
            <w:tcW w:w="1984" w:type="dxa"/>
            <w:shd w:val="clear" w:color="auto" w:fill="auto"/>
          </w:tcPr>
          <w:p w:rsidR="001E6CAA" w:rsidRPr="008505A2" w:rsidRDefault="001E6CAA" w:rsidP="00E756C4">
            <w:pPr>
              <w:spacing w:line="48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Wen Hsiang Lu</w:t>
            </w:r>
          </w:p>
        </w:tc>
        <w:tc>
          <w:tcPr>
            <w:tcW w:w="1559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>
              <w:rPr>
                <w:rFonts w:ascii="Book Antiqua" w:eastAsia="標楷體" w:hAnsi="Book Antiqua" w:hint="eastAsia"/>
                <w:kern w:val="0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>
              <w:rPr>
                <w:rFonts w:ascii="Book Antiqua" w:eastAsia="標楷體" w:hAnsi="Book Antiqua" w:hint="eastAsia"/>
                <w:kern w:val="0"/>
                <w:szCs w:val="3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 w:rsidRPr="00D420F9">
              <w:rPr>
                <w:rFonts w:ascii="Book Antiqua" w:eastAsia="標楷體" w:hAnsi="Book Antiqua" w:hint="eastAsia"/>
                <w:kern w:val="0"/>
                <w:szCs w:val="32"/>
              </w:rPr>
              <w:t>100%</w:t>
            </w:r>
          </w:p>
        </w:tc>
        <w:tc>
          <w:tcPr>
            <w:tcW w:w="2226" w:type="dxa"/>
            <w:shd w:val="clear" w:color="auto" w:fill="auto"/>
          </w:tcPr>
          <w:p w:rsidR="001E6CAA" w:rsidRPr="008505A2" w:rsidRDefault="001E6CAA" w:rsidP="00FE70D1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2023</w:t>
            </w: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/6/28 Appointed as a member of the Audit Committee</w:t>
            </w:r>
          </w:p>
        </w:tc>
      </w:tr>
      <w:tr w:rsidR="001E6CAA" w:rsidRPr="008505A2" w:rsidTr="004F23B3">
        <w:tc>
          <w:tcPr>
            <w:tcW w:w="1285" w:type="dxa"/>
            <w:shd w:val="clear" w:color="auto" w:fill="auto"/>
          </w:tcPr>
          <w:p w:rsidR="001E6CAA" w:rsidRPr="008505A2" w:rsidRDefault="001E6CAA" w:rsidP="005676C9">
            <w:pPr>
              <w:spacing w:line="48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Member</w:t>
            </w:r>
          </w:p>
        </w:tc>
        <w:tc>
          <w:tcPr>
            <w:tcW w:w="1984" w:type="dxa"/>
            <w:shd w:val="clear" w:color="auto" w:fill="auto"/>
          </w:tcPr>
          <w:p w:rsidR="001E6CAA" w:rsidRPr="008505A2" w:rsidRDefault="001E6CAA" w:rsidP="00E756C4">
            <w:pPr>
              <w:spacing w:line="480" w:lineRule="exact"/>
              <w:ind w:left="360" w:hanging="360"/>
              <w:jc w:val="center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Ding An Lee</w:t>
            </w:r>
          </w:p>
        </w:tc>
        <w:tc>
          <w:tcPr>
            <w:tcW w:w="1559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>
              <w:rPr>
                <w:rFonts w:ascii="Book Antiqua" w:eastAsia="標楷體" w:hAnsi="Book Antiqua" w:hint="eastAsia"/>
                <w:kern w:val="0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 w:rsidRPr="00D420F9">
              <w:rPr>
                <w:rFonts w:ascii="Book Antiqua" w:eastAsia="標楷體" w:hAnsi="Book Antiqua" w:hint="eastAsia"/>
                <w:kern w:val="0"/>
                <w:szCs w:val="3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E6CAA" w:rsidRPr="00D420F9" w:rsidRDefault="001E6CAA" w:rsidP="001A4FC3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="Book Antiqua" w:eastAsia="標楷體" w:hAnsi="Book Antiqua"/>
                <w:kern w:val="0"/>
                <w:szCs w:val="32"/>
              </w:rPr>
            </w:pPr>
            <w:r w:rsidRPr="00D420F9">
              <w:rPr>
                <w:rFonts w:ascii="Book Antiqua" w:eastAsia="標楷體" w:hAnsi="Book Antiqua" w:hint="eastAsia"/>
                <w:kern w:val="0"/>
                <w:szCs w:val="32"/>
              </w:rPr>
              <w:t>100%</w:t>
            </w:r>
          </w:p>
        </w:tc>
        <w:tc>
          <w:tcPr>
            <w:tcW w:w="2226" w:type="dxa"/>
            <w:shd w:val="clear" w:color="auto" w:fill="auto"/>
          </w:tcPr>
          <w:p w:rsidR="001E6CAA" w:rsidRPr="008505A2" w:rsidRDefault="001E6CAA" w:rsidP="00FE70D1">
            <w:pPr>
              <w:spacing w:line="480" w:lineRule="exact"/>
              <w:ind w:left="360" w:hanging="360"/>
              <w:jc w:val="right"/>
              <w:textDirection w:val="lrTbV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2023/6/28 Appointed as a member of the Audit Committee</w:t>
            </w:r>
          </w:p>
        </w:tc>
      </w:tr>
    </w:tbl>
    <w:p w:rsidR="00552F9A" w:rsidRPr="008505A2" w:rsidRDefault="001E6CAA">
      <w:pPr>
        <w:rPr>
          <w:rFonts w:asciiTheme="minorEastAsia" w:eastAsiaTheme="minorEastAsia" w:hAnsiTheme="minorEastAsia"/>
          <w:sz w:val="22"/>
          <w:szCs w:val="22"/>
        </w:rPr>
      </w:pPr>
    </w:p>
    <w:p w:rsidR="00141C04" w:rsidRPr="008505A2" w:rsidRDefault="000F1635" w:rsidP="0075492E">
      <w:pPr>
        <w:spacing w:line="280" w:lineRule="exact"/>
        <w:ind w:leftChars="-76" w:left="150" w:rightChars="12" w:right="29" w:hangingChars="151" w:hanging="332"/>
        <w:jc w:val="both"/>
        <w:rPr>
          <w:rFonts w:asciiTheme="minorEastAsia" w:eastAsiaTheme="minorEastAsia" w:hAnsiTheme="minorEastAsia"/>
          <w:sz w:val="22"/>
          <w:szCs w:val="22"/>
        </w:rPr>
      </w:pPr>
      <w:r w:rsidRPr="008505A2"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 w:rsidR="00E756C4" w:rsidRPr="008505A2">
        <w:rPr>
          <w:rFonts w:asciiTheme="minorEastAsia" w:eastAsiaTheme="minorEastAsia" w:hAnsiTheme="minorEastAsia"/>
          <w:sz w:val="22"/>
          <w:szCs w:val="22"/>
        </w:rPr>
        <w:t>Important resolutions of the Audit Committee in 202</w:t>
      </w:r>
      <w:r w:rsidR="001E6CAA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E756C4" w:rsidRPr="008505A2">
        <w:rPr>
          <w:rFonts w:asciiTheme="minorEastAsia" w:eastAsiaTheme="minorEastAsia" w:hAnsiTheme="minorEastAsia"/>
          <w:sz w:val="22"/>
          <w:szCs w:val="22"/>
        </w:rPr>
        <w:t>:</w:t>
      </w:r>
    </w:p>
    <w:p w:rsidR="00CD215D" w:rsidRPr="008505A2" w:rsidRDefault="00CD215D" w:rsidP="0075492E">
      <w:pPr>
        <w:spacing w:line="280" w:lineRule="exact"/>
        <w:ind w:leftChars="-76" w:left="150" w:rightChars="12" w:right="29" w:hangingChars="151" w:hanging="332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438"/>
        <w:gridCol w:w="1984"/>
        <w:gridCol w:w="1560"/>
        <w:gridCol w:w="1984"/>
      </w:tblGrid>
      <w:tr w:rsidR="004D75EC" w:rsidRPr="008505A2" w:rsidTr="00990891">
        <w:tc>
          <w:tcPr>
            <w:tcW w:w="2098" w:type="dxa"/>
            <w:shd w:val="clear" w:color="auto" w:fill="auto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Date/</w:t>
            </w:r>
          </w:p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Session</w:t>
            </w:r>
          </w:p>
        </w:tc>
        <w:tc>
          <w:tcPr>
            <w:tcW w:w="2438" w:type="dxa"/>
            <w:shd w:val="clear" w:color="auto" w:fill="auto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Motions</w:t>
            </w:r>
          </w:p>
        </w:tc>
        <w:tc>
          <w:tcPr>
            <w:tcW w:w="1984" w:type="dxa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Objection, reservation</w:t>
            </w:r>
          </w:p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or recommendation by</w:t>
            </w:r>
          </w:p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member</w:t>
            </w:r>
          </w:p>
        </w:tc>
        <w:tc>
          <w:tcPr>
            <w:tcW w:w="1560" w:type="dxa"/>
            <w:shd w:val="clear" w:color="auto" w:fill="auto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Resolution</w:t>
            </w:r>
          </w:p>
        </w:tc>
        <w:tc>
          <w:tcPr>
            <w:tcW w:w="1984" w:type="dxa"/>
            <w:shd w:val="clear" w:color="auto" w:fill="auto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Action Status</w:t>
            </w:r>
          </w:p>
        </w:tc>
      </w:tr>
      <w:tr w:rsidR="004D75EC" w:rsidRPr="008505A2" w:rsidTr="00990891">
        <w:tc>
          <w:tcPr>
            <w:tcW w:w="2098" w:type="dxa"/>
            <w:shd w:val="clear" w:color="auto" w:fill="auto"/>
          </w:tcPr>
          <w:p w:rsidR="001E6CAA" w:rsidRPr="001E6CAA" w:rsidRDefault="001E6CAA" w:rsidP="001E6CAA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January 7, 2025</w:t>
            </w:r>
          </w:p>
          <w:p w:rsidR="004D75EC" w:rsidRPr="008505A2" w:rsidRDefault="001E6CAA" w:rsidP="001E6CAA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Second Session, Ninth Audit Committee Meeting</w:t>
            </w:r>
          </w:p>
        </w:tc>
        <w:tc>
          <w:tcPr>
            <w:tcW w:w="2438" w:type="dxa"/>
            <w:shd w:val="clear" w:color="auto" w:fill="auto"/>
          </w:tcPr>
          <w:p w:rsidR="001E6CAA" w:rsidRDefault="001E6CAA" w:rsidP="001E6CAA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TW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  <w:t>1. 2025 Operating Plan Budget and 2024 Machinery Purchase Budget Execution Status Report.</w:t>
            </w:r>
          </w:p>
          <w:p w:rsidR="00D149B6" w:rsidRPr="008505A2" w:rsidRDefault="001E6CAA" w:rsidP="001E6CAA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  <w:t xml:space="preserve">2. Amendments to Certain </w:t>
            </w: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  <w:lastRenderedPageBreak/>
              <w:t xml:space="preserve">Articles of the "Audit Procedures for Pre-Approval of Non-Confirmation Services Provided by Certified Public Accountants of 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TW"/>
              </w:rPr>
              <w:t>AWTC</w:t>
            </w:r>
            <w:bookmarkStart w:id="0" w:name="_GoBack"/>
            <w:bookmarkEnd w:id="0"/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  <w:t>."</w:t>
            </w:r>
          </w:p>
        </w:tc>
        <w:tc>
          <w:tcPr>
            <w:tcW w:w="1984" w:type="dxa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lastRenderedPageBreak/>
              <w:t>None.</w:t>
            </w:r>
          </w:p>
        </w:tc>
        <w:tc>
          <w:tcPr>
            <w:tcW w:w="1560" w:type="dxa"/>
            <w:shd w:val="clear" w:color="auto" w:fill="auto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Submit to the Board</w:t>
            </w:r>
          </w:p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for approval</w:t>
            </w:r>
          </w:p>
        </w:tc>
        <w:tc>
          <w:tcPr>
            <w:tcW w:w="1984" w:type="dxa"/>
            <w:shd w:val="clear" w:color="auto" w:fill="auto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Approved by the</w:t>
            </w:r>
          </w:p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Board</w:t>
            </w:r>
          </w:p>
        </w:tc>
      </w:tr>
      <w:tr w:rsidR="004D75EC" w:rsidRPr="008505A2" w:rsidTr="00990891">
        <w:tc>
          <w:tcPr>
            <w:tcW w:w="2098" w:type="dxa"/>
            <w:shd w:val="clear" w:color="auto" w:fill="auto"/>
          </w:tcPr>
          <w:p w:rsidR="004D75EC" w:rsidRPr="008505A2" w:rsidRDefault="001E6CAA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lastRenderedPageBreak/>
              <w:t>February 21, 2025 Second Session, Tenth Audit Committee Meeting</w:t>
            </w:r>
          </w:p>
        </w:tc>
        <w:tc>
          <w:tcPr>
            <w:tcW w:w="2438" w:type="dxa"/>
            <w:shd w:val="clear" w:color="auto" w:fill="auto"/>
          </w:tcPr>
          <w:p w:rsidR="004D75EC" w:rsidRDefault="001E6CAA" w:rsidP="008E65E4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TW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  <w:t>1. The Company's 2024 Annual Report and Financial Statements.</w:t>
            </w:r>
          </w:p>
          <w:p w:rsidR="001E6CAA" w:rsidRDefault="001E6CAA" w:rsidP="008E65E4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TW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  <w:t>2. The 2025 Auditor's Independence and Competency Assessment.</w:t>
            </w:r>
          </w:p>
          <w:p w:rsidR="001E6CAA" w:rsidRDefault="001E6CAA" w:rsidP="008E65E4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TW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  <w:t>3. The 2024 Internal Control System Statement.</w:t>
            </w:r>
          </w:p>
          <w:p w:rsidR="001E6CAA" w:rsidRPr="001E6CAA" w:rsidRDefault="001E6CAA" w:rsidP="008E65E4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  <w:t>4. The 2024 Profit Distribution Report.</w:t>
            </w:r>
          </w:p>
        </w:tc>
        <w:tc>
          <w:tcPr>
            <w:tcW w:w="1984" w:type="dxa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None.</w:t>
            </w:r>
          </w:p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Submit to the Board</w:t>
            </w:r>
          </w:p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for approval</w:t>
            </w:r>
          </w:p>
        </w:tc>
        <w:tc>
          <w:tcPr>
            <w:tcW w:w="1984" w:type="dxa"/>
            <w:shd w:val="clear" w:color="auto" w:fill="auto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Approved by the</w:t>
            </w:r>
          </w:p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Board</w:t>
            </w:r>
          </w:p>
        </w:tc>
      </w:tr>
      <w:tr w:rsidR="004D75EC" w:rsidRPr="008505A2" w:rsidTr="00990891">
        <w:tc>
          <w:tcPr>
            <w:tcW w:w="2098" w:type="dxa"/>
            <w:shd w:val="clear" w:color="auto" w:fill="auto"/>
          </w:tcPr>
          <w:p w:rsidR="004D75EC" w:rsidRPr="008505A2" w:rsidRDefault="001E6CAA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May 9, 2025 Second Session, Eleventh Audit Committee</w:t>
            </w:r>
          </w:p>
        </w:tc>
        <w:tc>
          <w:tcPr>
            <w:tcW w:w="2438" w:type="dxa"/>
            <w:shd w:val="clear" w:color="auto" w:fill="auto"/>
          </w:tcPr>
          <w:p w:rsidR="001E6CAA" w:rsidRDefault="001E6CAA" w:rsidP="00DE6ABC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TW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  <w:t>1. The Company's financial statements for the first quarter of 2025.</w:t>
            </w:r>
          </w:p>
          <w:p w:rsidR="004D75EC" w:rsidRPr="008505A2" w:rsidRDefault="001E6CAA" w:rsidP="00DE6ABC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</w:pPr>
            <w:r w:rsidRPr="001E6CAA">
              <w:rPr>
                <w:rFonts w:asciiTheme="minorEastAsia" w:eastAsiaTheme="minorEastAsia" w:hAnsiTheme="minorEastAsia" w:cs="Meiryo"/>
                <w:sz w:val="22"/>
                <w:szCs w:val="22"/>
                <w:lang w:eastAsia="zh-TW"/>
              </w:rPr>
              <w:t>2. The Company's definition of "frontline employees".</w:t>
            </w:r>
          </w:p>
        </w:tc>
        <w:tc>
          <w:tcPr>
            <w:tcW w:w="1984" w:type="dxa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None.</w:t>
            </w:r>
          </w:p>
        </w:tc>
        <w:tc>
          <w:tcPr>
            <w:tcW w:w="1560" w:type="dxa"/>
            <w:shd w:val="clear" w:color="auto" w:fill="auto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Submit to the Board</w:t>
            </w:r>
          </w:p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for approval</w:t>
            </w:r>
          </w:p>
        </w:tc>
        <w:tc>
          <w:tcPr>
            <w:tcW w:w="1984" w:type="dxa"/>
            <w:shd w:val="clear" w:color="auto" w:fill="auto"/>
          </w:tcPr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Approved by the</w:t>
            </w:r>
          </w:p>
          <w:p w:rsidR="004D75EC" w:rsidRPr="008505A2" w:rsidRDefault="004D75E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Board</w:t>
            </w:r>
          </w:p>
        </w:tc>
      </w:tr>
      <w:tr w:rsidR="00DE6ABC" w:rsidRPr="008505A2" w:rsidTr="00990891">
        <w:tc>
          <w:tcPr>
            <w:tcW w:w="2098" w:type="dxa"/>
            <w:shd w:val="clear" w:color="auto" w:fill="auto"/>
          </w:tcPr>
          <w:p w:rsidR="00DE6ABC" w:rsidRPr="008505A2" w:rsidRDefault="001E6CAA" w:rsidP="004361A7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August 11, 2025 Second Session, Twelfth Audit Committee</w:t>
            </w:r>
          </w:p>
        </w:tc>
        <w:tc>
          <w:tcPr>
            <w:tcW w:w="2438" w:type="dxa"/>
            <w:shd w:val="clear" w:color="auto" w:fill="auto"/>
          </w:tcPr>
          <w:p w:rsidR="004361A7" w:rsidRPr="008505A2" w:rsidRDefault="00DE6ABC" w:rsidP="004361A7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</w:pPr>
            <w:r w:rsidRPr="008505A2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Financial statement for the second quarter of 202</w:t>
            </w:r>
            <w:r w:rsidR="001E6CAA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TW"/>
              </w:rPr>
              <w:t>5</w:t>
            </w:r>
            <w:r w:rsidRPr="008505A2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None.</w:t>
            </w:r>
          </w:p>
        </w:tc>
        <w:tc>
          <w:tcPr>
            <w:tcW w:w="1560" w:type="dxa"/>
            <w:shd w:val="clear" w:color="auto" w:fill="auto"/>
          </w:tcPr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Submit to the Board</w:t>
            </w:r>
          </w:p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for approval</w:t>
            </w:r>
          </w:p>
        </w:tc>
        <w:tc>
          <w:tcPr>
            <w:tcW w:w="1984" w:type="dxa"/>
            <w:shd w:val="clear" w:color="auto" w:fill="auto"/>
          </w:tcPr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Approved by the</w:t>
            </w:r>
          </w:p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Board</w:t>
            </w:r>
          </w:p>
        </w:tc>
      </w:tr>
      <w:tr w:rsidR="00DE6ABC" w:rsidRPr="008505A2" w:rsidTr="00990891">
        <w:tc>
          <w:tcPr>
            <w:tcW w:w="2098" w:type="dxa"/>
            <w:shd w:val="clear" w:color="auto" w:fill="auto"/>
          </w:tcPr>
          <w:p w:rsidR="00DE6ABC" w:rsidRPr="008505A2" w:rsidRDefault="001E6CAA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1E6CA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lastRenderedPageBreak/>
              <w:t>November 7, 2025 Second Session, Thirteenth Audit Committee</w:t>
            </w:r>
          </w:p>
        </w:tc>
        <w:tc>
          <w:tcPr>
            <w:tcW w:w="2438" w:type="dxa"/>
            <w:shd w:val="clear" w:color="auto" w:fill="auto"/>
          </w:tcPr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  <w:highlight w:val="yellow"/>
              </w:rPr>
            </w:pPr>
            <w:r w:rsidRPr="008505A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1.</w:t>
            </w:r>
            <w:r w:rsidR="001E6CAA" w:rsidRPr="001E6CA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Our company's financial statements for the third quarter of 2025.</w:t>
            </w:r>
          </w:p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  <w:lang w:eastAsia="zh-TW"/>
              </w:rPr>
            </w:pPr>
            <w:r w:rsidRPr="008505A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2.</w:t>
            </w:r>
            <w:r w:rsidRPr="008505A2">
              <w:rPr>
                <w:rFonts w:asciiTheme="minorEastAsia" w:eastAsiaTheme="minorEastAsia" w:hAnsiTheme="minorEastAsia" w:cs="Meiryo"/>
                <w:sz w:val="22"/>
                <w:szCs w:val="22"/>
              </w:rPr>
              <w:t>Internal Audit Plan for</w:t>
            </w:r>
            <w:r w:rsidRPr="008505A2">
              <w:rPr>
                <w:rFonts w:asciiTheme="minorEastAsia" w:eastAsiaTheme="minorEastAsia" w:hAnsiTheme="minorEastAsia" w:cs="Meiryo" w:hint="eastAsia"/>
                <w:sz w:val="22"/>
                <w:szCs w:val="22"/>
              </w:rPr>
              <w:t xml:space="preserve"> </w:t>
            </w:r>
            <w:r w:rsidRPr="008505A2">
              <w:rPr>
                <w:rFonts w:asciiTheme="minorEastAsia" w:eastAsiaTheme="minorEastAsia" w:hAnsiTheme="minorEastAsia" w:cs="Meiryo"/>
                <w:sz w:val="22"/>
                <w:szCs w:val="22"/>
              </w:rPr>
              <w:t>202</w:t>
            </w:r>
            <w:r w:rsidR="001E6CAA">
              <w:rPr>
                <w:rFonts w:asciiTheme="minorEastAsia" w:eastAsiaTheme="minorEastAsia" w:hAnsiTheme="minorEastAsia" w:cs="Meiryo" w:hint="eastAsia"/>
                <w:sz w:val="22"/>
                <w:szCs w:val="22"/>
                <w:lang w:eastAsia="zh-TW"/>
              </w:rPr>
              <w:t>6.</w:t>
            </w:r>
          </w:p>
          <w:p w:rsidR="005D57DA" w:rsidRPr="00752A43" w:rsidRDefault="00DE6ABC" w:rsidP="001E6CAA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 w:cs="Meiryo"/>
                <w:sz w:val="22"/>
                <w:szCs w:val="22"/>
                <w:lang w:eastAsia="zh-TW"/>
              </w:rPr>
            </w:pPr>
            <w:r w:rsidRPr="008505A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3.</w:t>
            </w:r>
            <w:r w:rsidR="001E6CAA" w:rsidRPr="001E6CAA">
              <w:rPr>
                <w:rFonts w:asciiTheme="minorEastAsia" w:eastAsiaTheme="minorEastAsia" w:hAnsiTheme="minorEastAsia" w:cs="Meiryo"/>
                <w:sz w:val="22"/>
                <w:szCs w:val="22"/>
                <w:lang w:eastAsia="zh-TW"/>
              </w:rPr>
              <w:t xml:space="preserve">Amendments to certain clauses of the "Payroll Work Cycle of </w:t>
            </w:r>
            <w:r w:rsidR="001E6CAA">
              <w:rPr>
                <w:rFonts w:asciiTheme="minorEastAsia" w:eastAsiaTheme="minorEastAsia" w:hAnsiTheme="minorEastAsia" w:cs="Meiryo" w:hint="eastAsia"/>
                <w:sz w:val="22"/>
                <w:szCs w:val="22"/>
                <w:lang w:eastAsia="zh-TW"/>
              </w:rPr>
              <w:t>AWTC</w:t>
            </w:r>
            <w:r w:rsidR="001E6CAA" w:rsidRPr="001E6CAA">
              <w:rPr>
                <w:rFonts w:asciiTheme="minorEastAsia" w:eastAsiaTheme="minorEastAsia" w:hAnsiTheme="minorEastAsia" w:cs="Meiryo"/>
                <w:sz w:val="22"/>
                <w:szCs w:val="22"/>
                <w:lang w:eastAsia="zh-TW"/>
              </w:rPr>
              <w:t>."</w:t>
            </w:r>
          </w:p>
        </w:tc>
        <w:tc>
          <w:tcPr>
            <w:tcW w:w="1984" w:type="dxa"/>
          </w:tcPr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None.</w:t>
            </w:r>
          </w:p>
        </w:tc>
        <w:tc>
          <w:tcPr>
            <w:tcW w:w="1560" w:type="dxa"/>
            <w:shd w:val="clear" w:color="auto" w:fill="auto"/>
          </w:tcPr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Submit to the Board</w:t>
            </w:r>
          </w:p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for approval</w:t>
            </w:r>
          </w:p>
        </w:tc>
        <w:tc>
          <w:tcPr>
            <w:tcW w:w="1984" w:type="dxa"/>
            <w:shd w:val="clear" w:color="auto" w:fill="auto"/>
          </w:tcPr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Approved by the</w:t>
            </w:r>
          </w:p>
          <w:p w:rsidR="00DE6ABC" w:rsidRPr="008505A2" w:rsidRDefault="00DE6ABC" w:rsidP="004B74BF">
            <w:pPr>
              <w:pStyle w:val="a3"/>
              <w:tabs>
                <w:tab w:val="left" w:pos="2880"/>
              </w:tabs>
              <w:spacing w:before="50"/>
              <w:ind w:left="0" w:firstLine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505A2">
              <w:rPr>
                <w:rFonts w:asciiTheme="minorEastAsia" w:eastAsiaTheme="minorEastAsia" w:hAnsiTheme="minorEastAsia"/>
                <w:sz w:val="22"/>
                <w:szCs w:val="22"/>
              </w:rPr>
              <w:t>Board</w:t>
            </w:r>
          </w:p>
        </w:tc>
      </w:tr>
    </w:tbl>
    <w:p w:rsidR="00141C04" w:rsidRPr="008505A2" w:rsidRDefault="00141C04">
      <w:pPr>
        <w:rPr>
          <w:rFonts w:asciiTheme="minorEastAsia" w:eastAsiaTheme="minorEastAsia" w:hAnsiTheme="minorEastAsia"/>
          <w:sz w:val="22"/>
          <w:szCs w:val="22"/>
        </w:rPr>
      </w:pPr>
    </w:p>
    <w:sectPr w:rsidR="00141C04" w:rsidRPr="008505A2" w:rsidSect="00141C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6B"/>
    <w:rsid w:val="000F1635"/>
    <w:rsid w:val="00141C04"/>
    <w:rsid w:val="001E6CAA"/>
    <w:rsid w:val="00270602"/>
    <w:rsid w:val="0027696B"/>
    <w:rsid w:val="00284079"/>
    <w:rsid w:val="003F04EF"/>
    <w:rsid w:val="004361A7"/>
    <w:rsid w:val="00486094"/>
    <w:rsid w:val="004D75EC"/>
    <w:rsid w:val="004F041F"/>
    <w:rsid w:val="004F23B3"/>
    <w:rsid w:val="005D57DA"/>
    <w:rsid w:val="00752A43"/>
    <w:rsid w:val="0075492E"/>
    <w:rsid w:val="00777D8A"/>
    <w:rsid w:val="008505A2"/>
    <w:rsid w:val="008E65E4"/>
    <w:rsid w:val="00990891"/>
    <w:rsid w:val="00A12CF1"/>
    <w:rsid w:val="00AF641D"/>
    <w:rsid w:val="00B67ADA"/>
    <w:rsid w:val="00CD215D"/>
    <w:rsid w:val="00D149B6"/>
    <w:rsid w:val="00DC68F9"/>
    <w:rsid w:val="00DE6ABC"/>
    <w:rsid w:val="00E756C4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本文縮排5"/>
    <w:basedOn w:val="a"/>
    <w:link w:val="a4"/>
    <w:rsid w:val="004D75EC"/>
    <w:pPr>
      <w:adjustRightInd w:val="0"/>
      <w:spacing w:line="360" w:lineRule="auto"/>
      <w:ind w:left="720" w:hanging="240"/>
      <w:textDirection w:val="lrTbV"/>
      <w:textAlignment w:val="baseline"/>
    </w:pPr>
    <w:rPr>
      <w:rFonts w:ascii="標楷體" w:eastAsia="標楷體"/>
      <w:kern w:val="0"/>
      <w:szCs w:val="20"/>
      <w:lang w:val="x-none" w:eastAsia="x-none"/>
    </w:rPr>
  </w:style>
  <w:style w:type="character" w:customStyle="1" w:styleId="a4">
    <w:name w:val="本文縮排 字元"/>
    <w:aliases w:val="本文縮排5 字元"/>
    <w:basedOn w:val="a0"/>
    <w:link w:val="a3"/>
    <w:rsid w:val="004D75EC"/>
    <w:rPr>
      <w:rFonts w:ascii="標楷體" w:eastAsia="標楷體" w:hAnsi="Times New Roman" w:cs="Times New Roman"/>
      <w:kern w:val="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D149B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本文縮排5"/>
    <w:basedOn w:val="a"/>
    <w:link w:val="a4"/>
    <w:rsid w:val="004D75EC"/>
    <w:pPr>
      <w:adjustRightInd w:val="0"/>
      <w:spacing w:line="360" w:lineRule="auto"/>
      <w:ind w:left="720" w:hanging="240"/>
      <w:textDirection w:val="lrTbV"/>
      <w:textAlignment w:val="baseline"/>
    </w:pPr>
    <w:rPr>
      <w:rFonts w:ascii="標楷體" w:eastAsia="標楷體"/>
      <w:kern w:val="0"/>
      <w:szCs w:val="20"/>
      <w:lang w:val="x-none" w:eastAsia="x-none"/>
    </w:rPr>
  </w:style>
  <w:style w:type="character" w:customStyle="1" w:styleId="a4">
    <w:name w:val="本文縮排 字元"/>
    <w:aliases w:val="本文縮排5 字元"/>
    <w:basedOn w:val="a0"/>
    <w:link w:val="a3"/>
    <w:rsid w:val="004D75EC"/>
    <w:rPr>
      <w:rFonts w:ascii="標楷體" w:eastAsia="標楷體" w:hAnsi="Times New Roman" w:cs="Times New Roman"/>
      <w:kern w:val="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D149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148</dc:creator>
  <cp:lastModifiedBy>148</cp:lastModifiedBy>
  <cp:revision>2</cp:revision>
  <dcterms:created xsi:type="dcterms:W3CDTF">2026-02-06T08:39:00Z</dcterms:created>
  <dcterms:modified xsi:type="dcterms:W3CDTF">2026-02-06T08:39:00Z</dcterms:modified>
</cp:coreProperties>
</file>