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04" w:rsidRPr="00D420F9" w:rsidRDefault="000F1635" w:rsidP="00141C04">
      <w:pPr>
        <w:adjustRightInd w:val="0"/>
        <w:spacing w:afterLines="50" w:after="180" w:line="500" w:lineRule="exact"/>
        <w:ind w:leftChars="-100" w:left="-240"/>
        <w:textDirection w:val="lrTbV"/>
        <w:textAlignment w:val="baseline"/>
        <w:rPr>
          <w:rFonts w:ascii="Book Antiqua" w:eastAsia="標楷體" w:hAnsi="Book Antiqua"/>
          <w:kern w:val="0"/>
          <w:szCs w:val="20"/>
        </w:rPr>
      </w:pPr>
      <w:bookmarkStart w:id="0" w:name="_GoBack"/>
      <w:bookmarkEnd w:id="0"/>
      <w:r>
        <w:rPr>
          <w:rFonts w:ascii="Book Antiqua" w:eastAsia="標楷體" w:hAnsi="Book Antiqua" w:hint="eastAsia"/>
          <w:kern w:val="0"/>
          <w:szCs w:val="20"/>
        </w:rPr>
        <w:t xml:space="preserve">    </w:t>
      </w:r>
      <w:r w:rsidR="00D47BFF" w:rsidRPr="00D420F9">
        <w:rPr>
          <w:rFonts w:ascii="Book Antiqua" w:eastAsia="標楷體" w:hAnsi="Book Antiqua" w:hint="eastAsia"/>
          <w:kern w:val="0"/>
          <w:szCs w:val="20"/>
        </w:rPr>
        <w:t>11</w:t>
      </w:r>
      <w:r w:rsidR="003A05B7" w:rsidRPr="00D420F9">
        <w:rPr>
          <w:rFonts w:ascii="Book Antiqua" w:eastAsia="標楷體" w:hAnsi="Book Antiqua" w:hint="eastAsia"/>
          <w:kern w:val="0"/>
          <w:szCs w:val="20"/>
        </w:rPr>
        <w:t>2</w:t>
      </w:r>
      <w:r w:rsidR="00141C04" w:rsidRPr="00D420F9">
        <w:rPr>
          <w:rFonts w:ascii="Book Antiqua" w:eastAsia="標楷體" w:hAnsi="Book Antiqua" w:hint="eastAsia"/>
          <w:kern w:val="0"/>
          <w:szCs w:val="20"/>
        </w:rPr>
        <w:t>年度</w:t>
      </w:r>
      <w:r w:rsidR="00141C04" w:rsidRPr="00D420F9">
        <w:rPr>
          <w:rFonts w:ascii="Book Antiqua" w:eastAsia="標楷體" w:hAnsi="Book Antiqua"/>
          <w:kern w:val="0"/>
          <w:szCs w:val="20"/>
        </w:rPr>
        <w:t>審計委員會開會</w:t>
      </w:r>
      <w:r w:rsidR="00204332" w:rsidRPr="00D420F9">
        <w:rPr>
          <w:rFonts w:ascii="Book Antiqua" w:eastAsia="標楷體" w:hAnsi="Book Antiqua" w:hint="eastAsia"/>
          <w:kern w:val="0"/>
          <w:szCs w:val="20"/>
        </w:rPr>
        <w:t>5</w:t>
      </w:r>
      <w:r w:rsidR="00141C04" w:rsidRPr="00D420F9">
        <w:rPr>
          <w:rFonts w:ascii="Book Antiqua" w:eastAsia="標楷體" w:hAnsi="Book Antiqua"/>
          <w:kern w:val="0"/>
          <w:szCs w:val="20"/>
        </w:rPr>
        <w:t>次，獨立董事出列席情形如下：</w:t>
      </w:r>
    </w:p>
    <w:tbl>
      <w:tblPr>
        <w:tblW w:w="1049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7"/>
        <w:gridCol w:w="1440"/>
        <w:gridCol w:w="1676"/>
        <w:gridCol w:w="1684"/>
        <w:gridCol w:w="1972"/>
        <w:gridCol w:w="2329"/>
      </w:tblGrid>
      <w:tr w:rsidR="00D420F9" w:rsidRPr="00D420F9" w:rsidTr="00D420F9">
        <w:tc>
          <w:tcPr>
            <w:tcW w:w="1397" w:type="dxa"/>
            <w:shd w:val="clear" w:color="auto" w:fill="auto"/>
          </w:tcPr>
          <w:p w:rsidR="00141C04" w:rsidRPr="00D420F9" w:rsidRDefault="00141C04" w:rsidP="005676C9">
            <w:pPr>
              <w:spacing w:line="360" w:lineRule="exact"/>
              <w:ind w:left="360" w:hanging="360"/>
              <w:jc w:val="center"/>
              <w:textDirection w:val="lrTbV"/>
              <w:textAlignment w:val="baseline"/>
              <w:rPr>
                <w:rFonts w:ascii="Book Antiqua" w:eastAsia="標楷體" w:hAnsi="Book Antiqua"/>
                <w:kern w:val="0"/>
                <w:szCs w:val="32"/>
              </w:rPr>
            </w:pPr>
            <w:r w:rsidRPr="00D420F9">
              <w:rPr>
                <w:rFonts w:ascii="Book Antiqua" w:eastAsia="標楷體" w:hAnsi="Book Antiqua"/>
                <w:kern w:val="0"/>
                <w:szCs w:val="32"/>
              </w:rPr>
              <w:t>職稱</w:t>
            </w:r>
          </w:p>
        </w:tc>
        <w:tc>
          <w:tcPr>
            <w:tcW w:w="1440" w:type="dxa"/>
            <w:shd w:val="clear" w:color="auto" w:fill="auto"/>
          </w:tcPr>
          <w:p w:rsidR="00141C04" w:rsidRPr="00D420F9" w:rsidRDefault="00141C04" w:rsidP="005676C9">
            <w:pPr>
              <w:spacing w:line="360" w:lineRule="exact"/>
              <w:ind w:left="360" w:hanging="360"/>
              <w:jc w:val="center"/>
              <w:textDirection w:val="lrTbV"/>
              <w:textAlignment w:val="baseline"/>
              <w:rPr>
                <w:rFonts w:ascii="Book Antiqua" w:eastAsia="標楷體" w:hAnsi="Book Antiqua"/>
                <w:kern w:val="0"/>
                <w:szCs w:val="20"/>
              </w:rPr>
            </w:pPr>
            <w:r w:rsidRPr="00D420F9">
              <w:rPr>
                <w:rFonts w:ascii="Book Antiqua" w:eastAsia="標楷體" w:hAnsi="Book Antiqua"/>
                <w:kern w:val="0"/>
                <w:szCs w:val="20"/>
              </w:rPr>
              <w:t>姓名</w:t>
            </w:r>
          </w:p>
        </w:tc>
        <w:tc>
          <w:tcPr>
            <w:tcW w:w="1676" w:type="dxa"/>
            <w:shd w:val="clear" w:color="auto" w:fill="auto"/>
          </w:tcPr>
          <w:p w:rsidR="00141C04" w:rsidRPr="00D420F9" w:rsidRDefault="00141C04" w:rsidP="00B7026F">
            <w:pPr>
              <w:spacing w:line="360" w:lineRule="exact"/>
              <w:jc w:val="center"/>
              <w:textDirection w:val="lrTbV"/>
              <w:textAlignment w:val="baseline"/>
              <w:rPr>
                <w:rFonts w:ascii="Book Antiqua" w:eastAsia="標楷體" w:hAnsi="Book Antiqua"/>
                <w:kern w:val="0"/>
                <w:szCs w:val="32"/>
              </w:rPr>
            </w:pPr>
            <w:r w:rsidRPr="00D420F9">
              <w:rPr>
                <w:rFonts w:ascii="Book Antiqua" w:eastAsia="標楷體" w:hAnsi="Book Antiqua"/>
                <w:kern w:val="0"/>
                <w:szCs w:val="32"/>
              </w:rPr>
              <w:t>實際出席次數</w:t>
            </w:r>
          </w:p>
        </w:tc>
        <w:tc>
          <w:tcPr>
            <w:tcW w:w="1684" w:type="dxa"/>
            <w:shd w:val="clear" w:color="auto" w:fill="auto"/>
          </w:tcPr>
          <w:p w:rsidR="00141C04" w:rsidRPr="00D420F9" w:rsidRDefault="00141C04" w:rsidP="005676C9">
            <w:pPr>
              <w:spacing w:line="360" w:lineRule="exact"/>
              <w:jc w:val="center"/>
              <w:textDirection w:val="lrTbV"/>
              <w:textAlignment w:val="baseline"/>
              <w:rPr>
                <w:rFonts w:ascii="Book Antiqua" w:eastAsia="標楷體" w:hAnsi="Book Antiqua"/>
                <w:kern w:val="0"/>
                <w:szCs w:val="32"/>
              </w:rPr>
            </w:pPr>
            <w:r w:rsidRPr="00D420F9">
              <w:rPr>
                <w:rFonts w:ascii="Book Antiqua" w:eastAsia="標楷體" w:hAnsi="Book Antiqua"/>
                <w:kern w:val="0"/>
                <w:szCs w:val="32"/>
              </w:rPr>
              <w:t>委託出席次數</w:t>
            </w:r>
          </w:p>
        </w:tc>
        <w:tc>
          <w:tcPr>
            <w:tcW w:w="1972" w:type="dxa"/>
            <w:shd w:val="clear" w:color="auto" w:fill="auto"/>
          </w:tcPr>
          <w:p w:rsidR="00141C04" w:rsidRPr="00D420F9" w:rsidRDefault="00141C04" w:rsidP="00B7026F">
            <w:pPr>
              <w:spacing w:line="360" w:lineRule="exact"/>
              <w:ind w:left="360" w:hanging="360"/>
              <w:jc w:val="center"/>
              <w:textDirection w:val="lrTbV"/>
              <w:textAlignment w:val="baseline"/>
              <w:rPr>
                <w:rFonts w:ascii="Book Antiqua" w:eastAsia="標楷體" w:hAnsi="Book Antiqua"/>
                <w:kern w:val="0"/>
                <w:szCs w:val="32"/>
              </w:rPr>
            </w:pPr>
            <w:r w:rsidRPr="00D420F9">
              <w:rPr>
                <w:rFonts w:ascii="Book Antiqua" w:eastAsia="標楷體" w:hAnsi="Book Antiqua"/>
                <w:kern w:val="0"/>
                <w:szCs w:val="32"/>
              </w:rPr>
              <w:t>實際出席率</w:t>
            </w:r>
            <w:r w:rsidRPr="00D420F9">
              <w:rPr>
                <w:rFonts w:ascii="Book Antiqua" w:eastAsia="標楷體" w:hAnsi="Book Antiqua"/>
                <w:kern w:val="0"/>
                <w:szCs w:val="32"/>
              </w:rPr>
              <w:t>(%)</w:t>
            </w:r>
          </w:p>
        </w:tc>
        <w:tc>
          <w:tcPr>
            <w:tcW w:w="2329" w:type="dxa"/>
            <w:shd w:val="clear" w:color="auto" w:fill="auto"/>
          </w:tcPr>
          <w:p w:rsidR="00141C04" w:rsidRPr="00D420F9" w:rsidRDefault="00141C04" w:rsidP="005676C9">
            <w:pPr>
              <w:spacing w:line="360" w:lineRule="exact"/>
              <w:ind w:left="360" w:hanging="360"/>
              <w:jc w:val="center"/>
              <w:textDirection w:val="lrTbV"/>
              <w:textAlignment w:val="baseline"/>
              <w:rPr>
                <w:rFonts w:ascii="Book Antiqua" w:eastAsia="標楷體" w:hAnsi="Book Antiqua"/>
                <w:kern w:val="0"/>
                <w:szCs w:val="32"/>
              </w:rPr>
            </w:pPr>
            <w:r w:rsidRPr="00D420F9">
              <w:rPr>
                <w:rFonts w:ascii="Book Antiqua" w:eastAsia="標楷體" w:hAnsi="Book Antiqua"/>
                <w:kern w:val="0"/>
                <w:szCs w:val="32"/>
              </w:rPr>
              <w:t>備註</w:t>
            </w:r>
          </w:p>
        </w:tc>
      </w:tr>
      <w:tr w:rsidR="00D420F9" w:rsidRPr="00D420F9" w:rsidTr="00D420F9">
        <w:tc>
          <w:tcPr>
            <w:tcW w:w="1397" w:type="dxa"/>
            <w:shd w:val="clear" w:color="auto" w:fill="auto"/>
          </w:tcPr>
          <w:p w:rsidR="00141C04" w:rsidRPr="00D420F9" w:rsidRDefault="00141C04" w:rsidP="005676C9">
            <w:pPr>
              <w:spacing w:line="480" w:lineRule="exact"/>
              <w:ind w:left="360" w:hanging="360"/>
              <w:jc w:val="center"/>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召集人</w:t>
            </w:r>
          </w:p>
        </w:tc>
        <w:tc>
          <w:tcPr>
            <w:tcW w:w="1440" w:type="dxa"/>
            <w:shd w:val="clear" w:color="auto" w:fill="auto"/>
          </w:tcPr>
          <w:p w:rsidR="00141C04" w:rsidRPr="00D420F9" w:rsidRDefault="00141C04" w:rsidP="005676C9">
            <w:pPr>
              <w:spacing w:line="480" w:lineRule="exact"/>
              <w:ind w:left="360" w:hanging="360"/>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張五益</w:t>
            </w:r>
          </w:p>
        </w:tc>
        <w:tc>
          <w:tcPr>
            <w:tcW w:w="1676" w:type="dxa"/>
            <w:shd w:val="clear" w:color="auto" w:fill="auto"/>
          </w:tcPr>
          <w:p w:rsidR="00141C04" w:rsidRPr="00D420F9" w:rsidRDefault="00204332"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3</w:t>
            </w:r>
          </w:p>
        </w:tc>
        <w:tc>
          <w:tcPr>
            <w:tcW w:w="1684" w:type="dxa"/>
            <w:shd w:val="clear" w:color="auto" w:fill="auto"/>
          </w:tcPr>
          <w:p w:rsidR="00141C04" w:rsidRPr="00D420F9" w:rsidRDefault="00141C04"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0</w:t>
            </w:r>
          </w:p>
        </w:tc>
        <w:tc>
          <w:tcPr>
            <w:tcW w:w="1972" w:type="dxa"/>
            <w:shd w:val="clear" w:color="auto" w:fill="auto"/>
          </w:tcPr>
          <w:p w:rsidR="00141C04" w:rsidRPr="00D420F9" w:rsidRDefault="00141C04"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100%</w:t>
            </w:r>
          </w:p>
        </w:tc>
        <w:tc>
          <w:tcPr>
            <w:tcW w:w="2329" w:type="dxa"/>
            <w:shd w:val="clear" w:color="auto" w:fill="auto"/>
          </w:tcPr>
          <w:p w:rsidR="00141C04" w:rsidRPr="00D420F9" w:rsidRDefault="00204332"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112/6/28</w:t>
            </w:r>
            <w:r w:rsidRPr="00D420F9">
              <w:rPr>
                <w:rFonts w:ascii="Book Antiqua" w:eastAsia="標楷體" w:hAnsi="Book Antiqua" w:hint="eastAsia"/>
                <w:kern w:val="0"/>
                <w:szCs w:val="32"/>
              </w:rPr>
              <w:t>卸任</w:t>
            </w:r>
          </w:p>
        </w:tc>
      </w:tr>
      <w:tr w:rsidR="00D420F9" w:rsidRPr="00D420F9" w:rsidTr="00D420F9">
        <w:tc>
          <w:tcPr>
            <w:tcW w:w="1397" w:type="dxa"/>
            <w:shd w:val="clear" w:color="auto" w:fill="auto"/>
          </w:tcPr>
          <w:p w:rsidR="00141C04" w:rsidRPr="00D420F9" w:rsidRDefault="00EE6EB7" w:rsidP="005676C9">
            <w:pPr>
              <w:spacing w:line="480" w:lineRule="exact"/>
              <w:ind w:left="360" w:hanging="360"/>
              <w:jc w:val="center"/>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召集人</w:t>
            </w:r>
          </w:p>
        </w:tc>
        <w:tc>
          <w:tcPr>
            <w:tcW w:w="1440" w:type="dxa"/>
            <w:shd w:val="clear" w:color="auto" w:fill="auto"/>
          </w:tcPr>
          <w:p w:rsidR="00141C04" w:rsidRPr="00D420F9" w:rsidRDefault="00141C04" w:rsidP="005676C9">
            <w:pPr>
              <w:spacing w:line="480" w:lineRule="exact"/>
              <w:ind w:left="360" w:hanging="360"/>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蘇慶陽</w:t>
            </w:r>
          </w:p>
        </w:tc>
        <w:tc>
          <w:tcPr>
            <w:tcW w:w="1676" w:type="dxa"/>
            <w:shd w:val="clear" w:color="auto" w:fill="auto"/>
          </w:tcPr>
          <w:p w:rsidR="00141C04" w:rsidRPr="00D420F9" w:rsidRDefault="00D47BFF"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5</w:t>
            </w:r>
          </w:p>
        </w:tc>
        <w:tc>
          <w:tcPr>
            <w:tcW w:w="1684" w:type="dxa"/>
            <w:shd w:val="clear" w:color="auto" w:fill="auto"/>
          </w:tcPr>
          <w:p w:rsidR="00141C04" w:rsidRPr="00D420F9" w:rsidRDefault="00141C04"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0</w:t>
            </w:r>
          </w:p>
        </w:tc>
        <w:tc>
          <w:tcPr>
            <w:tcW w:w="1972" w:type="dxa"/>
            <w:shd w:val="clear" w:color="auto" w:fill="auto"/>
          </w:tcPr>
          <w:p w:rsidR="00141C04" w:rsidRPr="00D420F9" w:rsidRDefault="00141C04"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100%</w:t>
            </w:r>
          </w:p>
        </w:tc>
        <w:tc>
          <w:tcPr>
            <w:tcW w:w="2329" w:type="dxa"/>
            <w:shd w:val="clear" w:color="auto" w:fill="auto"/>
          </w:tcPr>
          <w:p w:rsidR="00141C04" w:rsidRPr="00D420F9" w:rsidRDefault="00D420F9" w:rsidP="00D420F9">
            <w:pPr>
              <w:pStyle w:val="a3"/>
              <w:tabs>
                <w:tab w:val="left" w:pos="2880"/>
              </w:tabs>
              <w:adjustRightInd w:val="0"/>
              <w:spacing w:before="50"/>
              <w:ind w:left="0" w:firstLine="0"/>
              <w:jc w:val="right"/>
              <w:textDirection w:val="lrTbV"/>
              <w:rPr>
                <w:rFonts w:ascii="Book Antiqua" w:hAnsi="Book Antiqua"/>
                <w:kern w:val="0"/>
                <w:szCs w:val="32"/>
              </w:rPr>
            </w:pPr>
            <w:r w:rsidRPr="00D420F9">
              <w:rPr>
                <w:rFonts w:hAnsi="標楷體" w:hint="eastAsia"/>
                <w:szCs w:val="24"/>
              </w:rPr>
              <w:t>112/6/28起擔任審計委員會召集人</w:t>
            </w:r>
          </w:p>
        </w:tc>
      </w:tr>
      <w:tr w:rsidR="00D420F9" w:rsidRPr="00D420F9" w:rsidTr="00D420F9">
        <w:tc>
          <w:tcPr>
            <w:tcW w:w="1397" w:type="dxa"/>
            <w:shd w:val="clear" w:color="auto" w:fill="auto"/>
          </w:tcPr>
          <w:p w:rsidR="00141C04" w:rsidRPr="00D420F9" w:rsidRDefault="00141C04" w:rsidP="005676C9">
            <w:pPr>
              <w:spacing w:line="480" w:lineRule="exact"/>
              <w:ind w:left="360" w:hanging="360"/>
              <w:jc w:val="center"/>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委員</w:t>
            </w:r>
          </w:p>
        </w:tc>
        <w:tc>
          <w:tcPr>
            <w:tcW w:w="1440" w:type="dxa"/>
            <w:shd w:val="clear" w:color="auto" w:fill="auto"/>
          </w:tcPr>
          <w:p w:rsidR="00141C04" w:rsidRPr="00D420F9" w:rsidRDefault="00141C04" w:rsidP="005676C9">
            <w:pPr>
              <w:spacing w:line="480" w:lineRule="exact"/>
              <w:ind w:left="360" w:hanging="360"/>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黃敏恭</w:t>
            </w:r>
          </w:p>
        </w:tc>
        <w:tc>
          <w:tcPr>
            <w:tcW w:w="1676" w:type="dxa"/>
            <w:shd w:val="clear" w:color="auto" w:fill="auto"/>
          </w:tcPr>
          <w:p w:rsidR="00141C04" w:rsidRPr="00D420F9" w:rsidRDefault="00D47BFF"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5</w:t>
            </w:r>
          </w:p>
        </w:tc>
        <w:tc>
          <w:tcPr>
            <w:tcW w:w="1684" w:type="dxa"/>
            <w:shd w:val="clear" w:color="auto" w:fill="auto"/>
          </w:tcPr>
          <w:p w:rsidR="00141C04" w:rsidRPr="00D420F9" w:rsidRDefault="00141C04"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0</w:t>
            </w:r>
          </w:p>
        </w:tc>
        <w:tc>
          <w:tcPr>
            <w:tcW w:w="1972" w:type="dxa"/>
            <w:shd w:val="clear" w:color="auto" w:fill="auto"/>
          </w:tcPr>
          <w:p w:rsidR="00141C04" w:rsidRPr="00D420F9" w:rsidRDefault="00141C04"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100%</w:t>
            </w:r>
          </w:p>
        </w:tc>
        <w:tc>
          <w:tcPr>
            <w:tcW w:w="2329" w:type="dxa"/>
            <w:shd w:val="clear" w:color="auto" w:fill="auto"/>
          </w:tcPr>
          <w:p w:rsidR="00141C04" w:rsidRPr="00D420F9" w:rsidRDefault="00141C04" w:rsidP="00247BFE">
            <w:pPr>
              <w:spacing w:line="480" w:lineRule="exact"/>
              <w:ind w:left="360" w:hanging="360"/>
              <w:jc w:val="right"/>
              <w:textDirection w:val="lrTbV"/>
              <w:textAlignment w:val="baseline"/>
              <w:rPr>
                <w:rFonts w:ascii="Book Antiqua" w:eastAsia="標楷體" w:hAnsi="Book Antiqua"/>
                <w:kern w:val="0"/>
                <w:szCs w:val="32"/>
              </w:rPr>
            </w:pPr>
          </w:p>
        </w:tc>
      </w:tr>
      <w:tr w:rsidR="00D420F9" w:rsidRPr="00D420F9" w:rsidTr="00D420F9">
        <w:tc>
          <w:tcPr>
            <w:tcW w:w="1397" w:type="dxa"/>
            <w:shd w:val="clear" w:color="auto" w:fill="auto"/>
          </w:tcPr>
          <w:p w:rsidR="00204332" w:rsidRPr="00D420F9" w:rsidRDefault="00204332" w:rsidP="005676C9">
            <w:pPr>
              <w:spacing w:line="480" w:lineRule="exact"/>
              <w:ind w:left="360" w:hanging="360"/>
              <w:jc w:val="center"/>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委員</w:t>
            </w:r>
          </w:p>
        </w:tc>
        <w:tc>
          <w:tcPr>
            <w:tcW w:w="1440" w:type="dxa"/>
            <w:shd w:val="clear" w:color="auto" w:fill="auto"/>
          </w:tcPr>
          <w:p w:rsidR="00204332" w:rsidRPr="00D420F9" w:rsidRDefault="00204332" w:rsidP="005676C9">
            <w:pPr>
              <w:spacing w:line="480" w:lineRule="exact"/>
              <w:ind w:left="360" w:hanging="360"/>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盧文祥</w:t>
            </w:r>
          </w:p>
        </w:tc>
        <w:tc>
          <w:tcPr>
            <w:tcW w:w="1676" w:type="dxa"/>
            <w:shd w:val="clear" w:color="auto" w:fill="auto"/>
          </w:tcPr>
          <w:p w:rsidR="00204332" w:rsidRPr="00D420F9" w:rsidRDefault="00204332"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2</w:t>
            </w:r>
          </w:p>
        </w:tc>
        <w:tc>
          <w:tcPr>
            <w:tcW w:w="1684" w:type="dxa"/>
            <w:shd w:val="clear" w:color="auto" w:fill="auto"/>
          </w:tcPr>
          <w:p w:rsidR="00204332" w:rsidRPr="00D420F9" w:rsidRDefault="00204332"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0</w:t>
            </w:r>
          </w:p>
        </w:tc>
        <w:tc>
          <w:tcPr>
            <w:tcW w:w="1972" w:type="dxa"/>
            <w:shd w:val="clear" w:color="auto" w:fill="auto"/>
          </w:tcPr>
          <w:p w:rsidR="00204332" w:rsidRPr="00D420F9" w:rsidRDefault="00204332"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100%</w:t>
            </w:r>
          </w:p>
        </w:tc>
        <w:tc>
          <w:tcPr>
            <w:tcW w:w="2329" w:type="dxa"/>
            <w:shd w:val="clear" w:color="auto" w:fill="auto"/>
          </w:tcPr>
          <w:p w:rsidR="00204332" w:rsidRPr="00D420F9" w:rsidRDefault="00204332"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112/6/28</w:t>
            </w:r>
            <w:r w:rsidRPr="00D420F9">
              <w:rPr>
                <w:rFonts w:ascii="Book Antiqua" w:eastAsia="標楷體" w:hAnsi="Book Antiqua" w:hint="eastAsia"/>
                <w:kern w:val="0"/>
                <w:szCs w:val="32"/>
              </w:rPr>
              <w:t>就任</w:t>
            </w:r>
          </w:p>
        </w:tc>
      </w:tr>
      <w:tr w:rsidR="00D420F9" w:rsidRPr="00D420F9" w:rsidTr="00D420F9">
        <w:tc>
          <w:tcPr>
            <w:tcW w:w="1397" w:type="dxa"/>
            <w:shd w:val="clear" w:color="auto" w:fill="auto"/>
          </w:tcPr>
          <w:p w:rsidR="00204332" w:rsidRPr="00D420F9" w:rsidRDefault="00204332" w:rsidP="005676C9">
            <w:pPr>
              <w:spacing w:line="480" w:lineRule="exact"/>
              <w:ind w:left="360" w:hanging="360"/>
              <w:jc w:val="center"/>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委員</w:t>
            </w:r>
          </w:p>
        </w:tc>
        <w:tc>
          <w:tcPr>
            <w:tcW w:w="1440" w:type="dxa"/>
            <w:shd w:val="clear" w:color="auto" w:fill="auto"/>
          </w:tcPr>
          <w:p w:rsidR="00204332" w:rsidRPr="00D420F9" w:rsidRDefault="00204332" w:rsidP="005676C9">
            <w:pPr>
              <w:spacing w:line="480" w:lineRule="exact"/>
              <w:ind w:left="360" w:hanging="360"/>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李定安</w:t>
            </w:r>
          </w:p>
        </w:tc>
        <w:tc>
          <w:tcPr>
            <w:tcW w:w="1676" w:type="dxa"/>
            <w:shd w:val="clear" w:color="auto" w:fill="auto"/>
          </w:tcPr>
          <w:p w:rsidR="00204332" w:rsidRPr="00D420F9" w:rsidRDefault="00204332"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2</w:t>
            </w:r>
          </w:p>
        </w:tc>
        <w:tc>
          <w:tcPr>
            <w:tcW w:w="1684" w:type="dxa"/>
            <w:shd w:val="clear" w:color="auto" w:fill="auto"/>
          </w:tcPr>
          <w:p w:rsidR="00204332" w:rsidRPr="00D420F9" w:rsidRDefault="00204332"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0</w:t>
            </w:r>
          </w:p>
        </w:tc>
        <w:tc>
          <w:tcPr>
            <w:tcW w:w="1972" w:type="dxa"/>
            <w:shd w:val="clear" w:color="auto" w:fill="auto"/>
          </w:tcPr>
          <w:p w:rsidR="00204332" w:rsidRPr="00D420F9" w:rsidRDefault="00204332"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100%</w:t>
            </w:r>
          </w:p>
        </w:tc>
        <w:tc>
          <w:tcPr>
            <w:tcW w:w="2329" w:type="dxa"/>
            <w:shd w:val="clear" w:color="auto" w:fill="auto"/>
          </w:tcPr>
          <w:p w:rsidR="00204332" w:rsidRPr="00D420F9" w:rsidRDefault="00204332"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112/6/28</w:t>
            </w:r>
            <w:r w:rsidRPr="00D420F9">
              <w:rPr>
                <w:rFonts w:ascii="Book Antiqua" w:eastAsia="標楷體" w:hAnsi="Book Antiqua" w:hint="eastAsia"/>
                <w:kern w:val="0"/>
                <w:szCs w:val="32"/>
              </w:rPr>
              <w:t>就任</w:t>
            </w:r>
          </w:p>
        </w:tc>
      </w:tr>
    </w:tbl>
    <w:p w:rsidR="00552F9A" w:rsidRPr="00D420F9" w:rsidRDefault="00AE445B"/>
    <w:p w:rsidR="00141C04" w:rsidRPr="00D420F9" w:rsidRDefault="000F1635" w:rsidP="00141C04">
      <w:pPr>
        <w:spacing w:line="280" w:lineRule="exact"/>
        <w:ind w:leftChars="-76" w:left="180" w:rightChars="12" w:right="29" w:hangingChars="151" w:hanging="362"/>
        <w:jc w:val="both"/>
        <w:rPr>
          <w:rFonts w:ascii="標楷體" w:eastAsia="標楷體" w:hAnsi="標楷體"/>
        </w:rPr>
      </w:pPr>
      <w:r w:rsidRPr="00D420F9">
        <w:rPr>
          <w:rFonts w:ascii="Book Antiqua" w:eastAsia="標楷體" w:hAnsi="Book Antiqua" w:hint="eastAsia"/>
          <w:szCs w:val="20"/>
        </w:rPr>
        <w:t xml:space="preserve">    </w:t>
      </w:r>
      <w:r w:rsidR="00141C04" w:rsidRPr="00D420F9">
        <w:rPr>
          <w:rFonts w:ascii="標楷體" w:eastAsia="標楷體" w:hAnsi="標楷體" w:hint="eastAsia"/>
        </w:rPr>
        <w:t>1</w:t>
      </w:r>
      <w:r w:rsidR="00D47BFF" w:rsidRPr="00D420F9">
        <w:rPr>
          <w:rFonts w:ascii="標楷體" w:eastAsia="標楷體" w:hAnsi="標楷體" w:hint="eastAsia"/>
        </w:rPr>
        <w:t>1</w:t>
      </w:r>
      <w:r w:rsidR="003A05B7" w:rsidRPr="00D420F9">
        <w:rPr>
          <w:rFonts w:ascii="標楷體" w:eastAsia="標楷體" w:hAnsi="標楷體" w:hint="eastAsia"/>
        </w:rPr>
        <w:t>2</w:t>
      </w:r>
      <w:r w:rsidR="00141C04" w:rsidRPr="00D420F9">
        <w:rPr>
          <w:rFonts w:ascii="標楷體" w:eastAsia="標楷體" w:hAnsi="標楷體" w:hint="eastAsia"/>
        </w:rPr>
        <w:t>年度審計委員會重要決議事項：</w:t>
      </w:r>
    </w:p>
    <w:p w:rsidR="00CD215D" w:rsidRPr="00D420F9" w:rsidRDefault="00CD215D" w:rsidP="00141C04">
      <w:pPr>
        <w:spacing w:line="280" w:lineRule="exact"/>
        <w:ind w:leftChars="-76" w:left="180" w:rightChars="12" w:right="29" w:hangingChars="151" w:hanging="362"/>
        <w:jc w:val="both"/>
        <w:rPr>
          <w:rFonts w:ascii="標楷體" w:eastAsia="標楷體" w:hAnsi="標楷體"/>
        </w:rPr>
      </w:pPr>
    </w:p>
    <w:tbl>
      <w:tblPr>
        <w:tblW w:w="105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119"/>
        <w:gridCol w:w="1559"/>
        <w:gridCol w:w="1843"/>
        <w:gridCol w:w="1949"/>
      </w:tblGrid>
      <w:tr w:rsidR="00D420F9" w:rsidRPr="00D420F9" w:rsidTr="0009031F">
        <w:tc>
          <w:tcPr>
            <w:tcW w:w="2126" w:type="dxa"/>
            <w:shd w:val="clear" w:color="auto" w:fill="auto"/>
          </w:tcPr>
          <w:p w:rsidR="00D47BFF" w:rsidRPr="00D420F9" w:rsidRDefault="00D47BFF" w:rsidP="004B74BF">
            <w:pPr>
              <w:pStyle w:val="a3"/>
              <w:tabs>
                <w:tab w:val="left" w:pos="2880"/>
              </w:tabs>
              <w:adjustRightInd w:val="0"/>
              <w:spacing w:before="50"/>
              <w:ind w:left="0" w:firstLine="0"/>
              <w:jc w:val="center"/>
              <w:rPr>
                <w:rFonts w:hAnsi="標楷體"/>
                <w:szCs w:val="24"/>
              </w:rPr>
            </w:pPr>
            <w:r w:rsidRPr="00D420F9">
              <w:rPr>
                <w:rFonts w:hAnsi="標楷體" w:hint="eastAsia"/>
                <w:szCs w:val="24"/>
              </w:rPr>
              <w:t>審計委員會議</w:t>
            </w:r>
          </w:p>
          <w:p w:rsidR="00D47BFF" w:rsidRPr="00D420F9" w:rsidRDefault="00D47BFF" w:rsidP="004B74BF">
            <w:pPr>
              <w:pStyle w:val="a3"/>
              <w:tabs>
                <w:tab w:val="left" w:pos="2880"/>
              </w:tabs>
              <w:adjustRightInd w:val="0"/>
              <w:spacing w:before="50"/>
              <w:ind w:left="0" w:firstLine="0"/>
              <w:jc w:val="center"/>
              <w:rPr>
                <w:rFonts w:hAnsi="標楷體"/>
                <w:bCs/>
                <w:szCs w:val="24"/>
              </w:rPr>
            </w:pPr>
            <w:r w:rsidRPr="00D420F9">
              <w:rPr>
                <w:rFonts w:hAnsi="標楷體" w:hint="eastAsia"/>
                <w:szCs w:val="24"/>
              </w:rPr>
              <w:t>日期/期別</w:t>
            </w:r>
          </w:p>
        </w:tc>
        <w:tc>
          <w:tcPr>
            <w:tcW w:w="3119" w:type="dxa"/>
            <w:shd w:val="clear" w:color="auto" w:fill="auto"/>
          </w:tcPr>
          <w:p w:rsidR="00D47BFF" w:rsidRPr="00D420F9" w:rsidRDefault="00D47BFF" w:rsidP="004B74BF">
            <w:pPr>
              <w:pStyle w:val="a3"/>
              <w:tabs>
                <w:tab w:val="left" w:pos="2880"/>
              </w:tabs>
              <w:adjustRightInd w:val="0"/>
              <w:spacing w:before="50"/>
              <w:ind w:left="0" w:firstLine="0"/>
              <w:jc w:val="center"/>
              <w:rPr>
                <w:rFonts w:hAnsi="標楷體"/>
                <w:bCs/>
                <w:szCs w:val="24"/>
              </w:rPr>
            </w:pPr>
            <w:r w:rsidRPr="00D420F9">
              <w:rPr>
                <w:rFonts w:hAnsi="標楷體"/>
                <w:szCs w:val="24"/>
              </w:rPr>
              <w:t>議案內容</w:t>
            </w:r>
          </w:p>
        </w:tc>
        <w:tc>
          <w:tcPr>
            <w:tcW w:w="1559" w:type="dxa"/>
            <w:shd w:val="clear" w:color="auto" w:fill="auto"/>
          </w:tcPr>
          <w:p w:rsidR="00D47BFF" w:rsidRPr="00D420F9" w:rsidRDefault="00D47BFF" w:rsidP="004B74BF">
            <w:pPr>
              <w:pStyle w:val="a3"/>
              <w:tabs>
                <w:tab w:val="left" w:pos="2880"/>
              </w:tabs>
              <w:adjustRightInd w:val="0"/>
              <w:spacing w:before="50"/>
              <w:ind w:left="0" w:firstLine="0"/>
              <w:rPr>
                <w:rFonts w:hAnsi="標楷體"/>
                <w:szCs w:val="24"/>
              </w:rPr>
            </w:pPr>
            <w:r w:rsidRPr="00D420F9">
              <w:rPr>
                <w:rFonts w:hAnsi="標楷體" w:hint="eastAsia"/>
                <w:szCs w:val="24"/>
              </w:rPr>
              <w:t>獨立董事反對意見、保留意見或重大建議</w:t>
            </w:r>
          </w:p>
        </w:tc>
        <w:tc>
          <w:tcPr>
            <w:tcW w:w="1843" w:type="dxa"/>
          </w:tcPr>
          <w:p w:rsidR="00D47BFF" w:rsidRPr="00D420F9" w:rsidRDefault="00D47BFF" w:rsidP="004B74BF">
            <w:pPr>
              <w:pStyle w:val="a3"/>
              <w:tabs>
                <w:tab w:val="left" w:pos="2880"/>
              </w:tabs>
              <w:adjustRightInd w:val="0"/>
              <w:spacing w:before="50"/>
              <w:ind w:left="0" w:firstLine="0"/>
              <w:jc w:val="center"/>
              <w:rPr>
                <w:rFonts w:hAnsi="標楷體"/>
                <w:bCs/>
                <w:szCs w:val="24"/>
              </w:rPr>
            </w:pPr>
            <w:r w:rsidRPr="00D420F9">
              <w:rPr>
                <w:rFonts w:hAnsi="標楷體"/>
                <w:szCs w:val="24"/>
              </w:rPr>
              <w:t>決議結果</w:t>
            </w:r>
          </w:p>
        </w:tc>
        <w:tc>
          <w:tcPr>
            <w:tcW w:w="1949" w:type="dxa"/>
            <w:shd w:val="clear" w:color="auto" w:fill="auto"/>
          </w:tcPr>
          <w:p w:rsidR="00D47BFF" w:rsidRPr="00D420F9" w:rsidRDefault="00D47BFF" w:rsidP="004B74BF">
            <w:pPr>
              <w:pStyle w:val="a3"/>
              <w:tabs>
                <w:tab w:val="left" w:pos="2880"/>
              </w:tabs>
              <w:adjustRightInd w:val="0"/>
              <w:spacing w:before="50"/>
              <w:ind w:left="0" w:firstLine="0"/>
              <w:jc w:val="center"/>
              <w:rPr>
                <w:rFonts w:hAnsi="標楷體"/>
                <w:bCs/>
                <w:szCs w:val="24"/>
              </w:rPr>
            </w:pPr>
            <w:r w:rsidRPr="00D420F9">
              <w:rPr>
                <w:rFonts w:hAnsi="標楷體"/>
                <w:szCs w:val="24"/>
              </w:rPr>
              <w:t>公司對審計委員會意見之處理</w:t>
            </w:r>
          </w:p>
        </w:tc>
      </w:tr>
      <w:tr w:rsidR="00D420F9" w:rsidRPr="00D420F9" w:rsidTr="0009031F">
        <w:tc>
          <w:tcPr>
            <w:tcW w:w="2126" w:type="dxa"/>
            <w:shd w:val="clear" w:color="auto" w:fill="auto"/>
          </w:tcPr>
          <w:p w:rsidR="00EE6EB7" w:rsidRPr="00D420F9" w:rsidRDefault="00EE6EB7" w:rsidP="004B74BF">
            <w:pPr>
              <w:pStyle w:val="a3"/>
              <w:tabs>
                <w:tab w:val="left" w:pos="2880"/>
              </w:tabs>
              <w:adjustRightInd w:val="0"/>
              <w:spacing w:before="50"/>
              <w:ind w:left="0" w:firstLine="0"/>
              <w:rPr>
                <w:rFonts w:hAnsi="標楷體"/>
                <w:bCs/>
                <w:szCs w:val="24"/>
              </w:rPr>
            </w:pPr>
            <w:r w:rsidRPr="00D420F9">
              <w:rPr>
                <w:rFonts w:hAnsi="標楷體" w:hint="eastAsia"/>
                <w:bCs/>
                <w:szCs w:val="24"/>
              </w:rPr>
              <w:t>112年1年6日</w:t>
            </w:r>
          </w:p>
          <w:p w:rsidR="00EE6EB7" w:rsidRPr="00D420F9" w:rsidRDefault="00EE6EB7" w:rsidP="004B74BF">
            <w:pPr>
              <w:pStyle w:val="a3"/>
              <w:tabs>
                <w:tab w:val="left" w:pos="2880"/>
              </w:tabs>
              <w:adjustRightInd w:val="0"/>
              <w:spacing w:before="50"/>
              <w:ind w:left="0" w:firstLine="0"/>
              <w:rPr>
                <w:rFonts w:hAnsi="標楷體"/>
                <w:bCs/>
                <w:szCs w:val="24"/>
              </w:rPr>
            </w:pPr>
            <w:r w:rsidRPr="00D420F9">
              <w:rPr>
                <w:rFonts w:hAnsi="標楷體" w:hint="eastAsia"/>
                <w:bCs/>
                <w:szCs w:val="24"/>
              </w:rPr>
              <w:t>第一屆 第十三次審計委員會</w:t>
            </w:r>
          </w:p>
        </w:tc>
        <w:tc>
          <w:tcPr>
            <w:tcW w:w="3119" w:type="dxa"/>
            <w:shd w:val="clear" w:color="auto" w:fill="auto"/>
          </w:tcPr>
          <w:p w:rsidR="00EE6EB7" w:rsidRPr="00D420F9" w:rsidRDefault="00EE6EB7" w:rsidP="00F80D9A">
            <w:pPr>
              <w:pStyle w:val="a3"/>
              <w:tabs>
                <w:tab w:val="left" w:pos="2880"/>
              </w:tabs>
              <w:adjustRightInd w:val="0"/>
              <w:spacing w:before="50"/>
              <w:ind w:left="0" w:firstLine="0"/>
              <w:rPr>
                <w:rFonts w:hAnsi="標楷體"/>
                <w:bCs/>
                <w:szCs w:val="24"/>
              </w:rPr>
            </w:pPr>
            <w:r w:rsidRPr="00D420F9">
              <w:rPr>
                <w:rFonts w:hAnsi="標楷體" w:hint="eastAsia"/>
                <w:bCs/>
                <w:szCs w:val="24"/>
              </w:rPr>
              <w:t>擬定</w:t>
            </w:r>
            <w:r w:rsidR="00F80D9A">
              <w:rPr>
                <w:rFonts w:hAnsi="標楷體" w:hint="eastAsia"/>
                <w:bCs/>
                <w:szCs w:val="24"/>
              </w:rPr>
              <w:t>112</w:t>
            </w:r>
            <w:r w:rsidRPr="00D420F9">
              <w:rPr>
                <w:rFonts w:hAnsi="標楷體" w:hint="eastAsia"/>
                <w:bCs/>
                <w:szCs w:val="24"/>
              </w:rPr>
              <w:t>年度營運計劃預算案。</w:t>
            </w:r>
          </w:p>
        </w:tc>
        <w:tc>
          <w:tcPr>
            <w:tcW w:w="1559" w:type="dxa"/>
            <w:shd w:val="clear" w:color="auto" w:fill="auto"/>
          </w:tcPr>
          <w:p w:rsidR="00EE6EB7" w:rsidRPr="00D420F9" w:rsidRDefault="00EE6EB7" w:rsidP="004B74BF">
            <w:pPr>
              <w:pStyle w:val="a3"/>
              <w:tabs>
                <w:tab w:val="left" w:pos="2880"/>
              </w:tabs>
              <w:adjustRightInd w:val="0"/>
              <w:spacing w:before="50"/>
              <w:ind w:left="0" w:firstLine="0"/>
              <w:rPr>
                <w:rFonts w:hAnsi="標楷體"/>
                <w:bCs/>
                <w:szCs w:val="24"/>
              </w:rPr>
            </w:pPr>
            <w:r w:rsidRPr="00D420F9">
              <w:rPr>
                <w:rFonts w:hAnsi="標楷體" w:hint="eastAsia"/>
                <w:szCs w:val="24"/>
              </w:rPr>
              <w:t>無。</w:t>
            </w:r>
          </w:p>
        </w:tc>
        <w:tc>
          <w:tcPr>
            <w:tcW w:w="1843" w:type="dxa"/>
          </w:tcPr>
          <w:p w:rsidR="00EE6EB7" w:rsidRPr="00D420F9" w:rsidRDefault="00EE6EB7" w:rsidP="004B74BF">
            <w:pPr>
              <w:pStyle w:val="a3"/>
              <w:tabs>
                <w:tab w:val="left" w:pos="2880"/>
              </w:tabs>
              <w:adjustRightInd w:val="0"/>
              <w:spacing w:before="50"/>
              <w:ind w:left="0" w:firstLine="0"/>
              <w:rPr>
                <w:rFonts w:hAnsi="標楷體"/>
                <w:bCs/>
                <w:szCs w:val="24"/>
              </w:rPr>
            </w:pPr>
            <w:r w:rsidRPr="00D420F9">
              <w:rPr>
                <w:rFonts w:hAnsi="標楷體" w:hint="eastAsia"/>
                <w:szCs w:val="24"/>
              </w:rPr>
              <w:t>同意提送董事會決議。</w:t>
            </w:r>
          </w:p>
        </w:tc>
        <w:tc>
          <w:tcPr>
            <w:tcW w:w="1949" w:type="dxa"/>
            <w:shd w:val="clear" w:color="auto" w:fill="auto"/>
          </w:tcPr>
          <w:p w:rsidR="00EE6EB7" w:rsidRPr="00D420F9" w:rsidRDefault="00EE6EB7" w:rsidP="004B74BF">
            <w:pPr>
              <w:pStyle w:val="a3"/>
              <w:tabs>
                <w:tab w:val="left" w:pos="2880"/>
              </w:tabs>
              <w:adjustRightInd w:val="0"/>
              <w:spacing w:before="50"/>
              <w:ind w:left="0" w:firstLine="0"/>
              <w:rPr>
                <w:rFonts w:hAnsi="標楷體"/>
                <w:szCs w:val="24"/>
              </w:rPr>
            </w:pPr>
            <w:r w:rsidRPr="00D420F9">
              <w:rPr>
                <w:rFonts w:hAnsi="標楷體" w:hint="eastAsia"/>
                <w:szCs w:val="24"/>
              </w:rPr>
              <w:t>提送</w:t>
            </w:r>
            <w:r w:rsidRPr="00D420F9">
              <w:rPr>
                <w:rFonts w:hAnsi="標楷體"/>
                <w:szCs w:val="24"/>
              </w:rPr>
              <w:t>董事會</w:t>
            </w:r>
            <w:r w:rsidRPr="00D420F9">
              <w:rPr>
                <w:rFonts w:hAnsi="標楷體" w:hint="eastAsia"/>
                <w:szCs w:val="24"/>
              </w:rPr>
              <w:t>並獲同意通過。</w:t>
            </w:r>
          </w:p>
          <w:p w:rsidR="00EE6EB7" w:rsidRPr="00D420F9" w:rsidRDefault="00EE6EB7" w:rsidP="004B74BF">
            <w:pPr>
              <w:pStyle w:val="a3"/>
              <w:tabs>
                <w:tab w:val="left" w:pos="2880"/>
              </w:tabs>
              <w:adjustRightInd w:val="0"/>
              <w:spacing w:before="50"/>
              <w:ind w:left="0" w:firstLine="0"/>
              <w:rPr>
                <w:rFonts w:hAnsi="標楷體"/>
                <w:bCs/>
                <w:szCs w:val="24"/>
              </w:rPr>
            </w:pPr>
          </w:p>
        </w:tc>
      </w:tr>
      <w:tr w:rsidR="00D420F9" w:rsidRPr="00D420F9" w:rsidTr="0009031F">
        <w:tc>
          <w:tcPr>
            <w:tcW w:w="2126" w:type="dxa"/>
            <w:shd w:val="clear" w:color="auto" w:fill="auto"/>
          </w:tcPr>
          <w:p w:rsidR="00EE6EB7" w:rsidRPr="00D420F9" w:rsidRDefault="00EE6EB7" w:rsidP="004B74BF">
            <w:pPr>
              <w:pStyle w:val="a3"/>
              <w:tabs>
                <w:tab w:val="left" w:pos="2880"/>
              </w:tabs>
              <w:adjustRightInd w:val="0"/>
              <w:spacing w:before="50"/>
              <w:ind w:left="0" w:firstLine="0"/>
              <w:rPr>
                <w:rFonts w:hAnsi="標楷體"/>
                <w:bCs/>
                <w:szCs w:val="24"/>
              </w:rPr>
            </w:pPr>
            <w:r w:rsidRPr="00D420F9">
              <w:rPr>
                <w:rFonts w:hAnsi="標楷體" w:hint="eastAsia"/>
                <w:bCs/>
                <w:szCs w:val="24"/>
              </w:rPr>
              <w:t>112年2年17日</w:t>
            </w:r>
          </w:p>
          <w:p w:rsidR="00EE6EB7" w:rsidRPr="00D420F9" w:rsidRDefault="00EE6EB7" w:rsidP="004B74BF">
            <w:pPr>
              <w:pStyle w:val="a3"/>
              <w:tabs>
                <w:tab w:val="left" w:pos="2880"/>
              </w:tabs>
              <w:adjustRightInd w:val="0"/>
              <w:spacing w:before="50"/>
              <w:ind w:left="0" w:firstLine="0"/>
              <w:rPr>
                <w:rFonts w:hAnsi="標楷體"/>
                <w:bCs/>
                <w:szCs w:val="24"/>
              </w:rPr>
            </w:pPr>
            <w:r w:rsidRPr="00D420F9">
              <w:rPr>
                <w:rFonts w:hAnsi="標楷體" w:hint="eastAsia"/>
                <w:bCs/>
                <w:szCs w:val="24"/>
              </w:rPr>
              <w:t>第一屆 第十四次審計委員會</w:t>
            </w:r>
          </w:p>
        </w:tc>
        <w:tc>
          <w:tcPr>
            <w:tcW w:w="3119" w:type="dxa"/>
            <w:shd w:val="clear" w:color="auto" w:fill="auto"/>
          </w:tcPr>
          <w:p w:rsidR="003E7572" w:rsidRPr="00D420F9" w:rsidRDefault="003E7572" w:rsidP="003E7572">
            <w:pPr>
              <w:pStyle w:val="a3"/>
              <w:tabs>
                <w:tab w:val="left" w:pos="2880"/>
              </w:tabs>
              <w:adjustRightInd w:val="0"/>
              <w:spacing w:before="50"/>
              <w:ind w:left="0" w:firstLine="0"/>
              <w:rPr>
                <w:rFonts w:hAnsi="標楷體"/>
                <w:bCs/>
                <w:szCs w:val="24"/>
              </w:rPr>
            </w:pPr>
            <w:r w:rsidRPr="00D420F9">
              <w:rPr>
                <w:rFonts w:hAnsi="標楷體" w:hint="eastAsia"/>
                <w:bCs/>
                <w:szCs w:val="24"/>
              </w:rPr>
              <w:t>1.本公司</w:t>
            </w:r>
            <w:r w:rsidR="00F80D9A">
              <w:rPr>
                <w:rFonts w:hAnsi="標楷體" w:hint="eastAsia"/>
                <w:bCs/>
                <w:szCs w:val="24"/>
              </w:rPr>
              <w:t>111</w:t>
            </w:r>
            <w:r w:rsidRPr="00D420F9">
              <w:rPr>
                <w:rFonts w:hAnsi="標楷體" w:hint="eastAsia"/>
                <w:bCs/>
                <w:szCs w:val="24"/>
              </w:rPr>
              <w:t>年度營業報告書及財務報表案。</w:t>
            </w:r>
          </w:p>
          <w:p w:rsidR="003E7572" w:rsidRPr="00D420F9" w:rsidRDefault="003E7572" w:rsidP="003E7572">
            <w:pPr>
              <w:pStyle w:val="a3"/>
              <w:tabs>
                <w:tab w:val="left" w:pos="2880"/>
              </w:tabs>
              <w:adjustRightInd w:val="0"/>
              <w:spacing w:before="50"/>
              <w:ind w:left="0" w:firstLine="0"/>
              <w:rPr>
                <w:rFonts w:hAnsi="標楷體"/>
                <w:bCs/>
                <w:szCs w:val="24"/>
              </w:rPr>
            </w:pPr>
            <w:r w:rsidRPr="00D420F9">
              <w:rPr>
                <w:rFonts w:hAnsi="標楷體" w:hint="eastAsia"/>
                <w:bCs/>
                <w:szCs w:val="24"/>
              </w:rPr>
              <w:t>2.</w:t>
            </w:r>
            <w:r w:rsidR="00F80D9A">
              <w:rPr>
                <w:rFonts w:hAnsi="標楷體" w:hint="eastAsia"/>
                <w:bCs/>
                <w:szCs w:val="24"/>
              </w:rPr>
              <w:t>112</w:t>
            </w:r>
            <w:r w:rsidRPr="00D420F9">
              <w:rPr>
                <w:rFonts w:hAnsi="標楷體" w:hint="eastAsia"/>
                <w:bCs/>
                <w:szCs w:val="24"/>
              </w:rPr>
              <w:t>年度簽證會計師獨立性及適任性評估案。</w:t>
            </w:r>
          </w:p>
          <w:p w:rsidR="003E7572" w:rsidRPr="00D420F9" w:rsidRDefault="003E7572" w:rsidP="003E7572">
            <w:pPr>
              <w:pStyle w:val="a3"/>
              <w:tabs>
                <w:tab w:val="left" w:pos="2880"/>
              </w:tabs>
              <w:adjustRightInd w:val="0"/>
              <w:spacing w:before="50"/>
              <w:ind w:left="0" w:firstLine="0"/>
              <w:rPr>
                <w:rFonts w:hAnsi="標楷體"/>
                <w:bCs/>
                <w:szCs w:val="24"/>
              </w:rPr>
            </w:pPr>
            <w:r w:rsidRPr="00D420F9">
              <w:rPr>
                <w:rFonts w:hAnsi="標楷體" w:hint="eastAsia"/>
                <w:bCs/>
                <w:szCs w:val="24"/>
              </w:rPr>
              <w:t>3.</w:t>
            </w:r>
            <w:r w:rsidR="00F80D9A">
              <w:rPr>
                <w:rFonts w:hAnsi="標楷體" w:hint="eastAsia"/>
                <w:bCs/>
                <w:szCs w:val="24"/>
              </w:rPr>
              <w:t>111</w:t>
            </w:r>
            <w:r w:rsidRPr="00D420F9">
              <w:rPr>
                <w:rFonts w:hAnsi="標楷體" w:hint="eastAsia"/>
                <w:bCs/>
                <w:szCs w:val="24"/>
              </w:rPr>
              <w:t>年度內部控制制度聲明書案。</w:t>
            </w:r>
          </w:p>
          <w:p w:rsidR="003E7572" w:rsidRPr="00D420F9" w:rsidRDefault="0009031F" w:rsidP="003E7572">
            <w:pPr>
              <w:pStyle w:val="a3"/>
              <w:tabs>
                <w:tab w:val="left" w:pos="2880"/>
              </w:tabs>
              <w:adjustRightInd w:val="0"/>
              <w:spacing w:before="50"/>
              <w:ind w:left="0" w:firstLine="0"/>
              <w:rPr>
                <w:rFonts w:hAnsi="標楷體"/>
                <w:bCs/>
                <w:szCs w:val="24"/>
              </w:rPr>
            </w:pPr>
            <w:r w:rsidRPr="00D420F9">
              <w:rPr>
                <w:rFonts w:hAnsi="標楷體" w:hint="eastAsia"/>
                <w:bCs/>
                <w:szCs w:val="24"/>
              </w:rPr>
              <w:t>4.</w:t>
            </w:r>
            <w:r w:rsidR="00F80D9A">
              <w:rPr>
                <w:rFonts w:hAnsi="標楷體" w:hint="eastAsia"/>
                <w:bCs/>
                <w:szCs w:val="24"/>
              </w:rPr>
              <w:t>111</w:t>
            </w:r>
            <w:r w:rsidR="003E7572" w:rsidRPr="00D420F9">
              <w:rPr>
                <w:rFonts w:hAnsi="標楷體" w:hint="eastAsia"/>
                <w:bCs/>
                <w:szCs w:val="24"/>
              </w:rPr>
              <w:t>年度虧損撥補案。</w:t>
            </w:r>
          </w:p>
          <w:p w:rsidR="00EE6EB7" w:rsidRPr="00D420F9" w:rsidRDefault="0009031F" w:rsidP="003E7572">
            <w:pPr>
              <w:pStyle w:val="a3"/>
              <w:tabs>
                <w:tab w:val="left" w:pos="2880"/>
              </w:tabs>
              <w:adjustRightInd w:val="0"/>
              <w:spacing w:before="50"/>
              <w:ind w:left="0" w:firstLine="0"/>
              <w:rPr>
                <w:rFonts w:hAnsi="標楷體"/>
                <w:bCs/>
                <w:szCs w:val="24"/>
              </w:rPr>
            </w:pPr>
            <w:r w:rsidRPr="00D420F9">
              <w:rPr>
                <w:rFonts w:hAnsi="標楷體" w:hint="eastAsia"/>
                <w:bCs/>
                <w:szCs w:val="24"/>
              </w:rPr>
              <w:t>5.</w:t>
            </w:r>
            <w:r w:rsidR="003E7572" w:rsidRPr="00D420F9">
              <w:rPr>
                <w:rFonts w:hAnsi="標楷體" w:hint="eastAsia"/>
                <w:bCs/>
                <w:szCs w:val="24"/>
              </w:rPr>
              <w:t>「寶一科技股份有限公司公司治理實務守則」及「寶一科技股份有限公司永續發展實務守則」部分條文修訂案。</w:t>
            </w:r>
          </w:p>
        </w:tc>
        <w:tc>
          <w:tcPr>
            <w:tcW w:w="1559" w:type="dxa"/>
            <w:shd w:val="clear" w:color="auto" w:fill="auto"/>
          </w:tcPr>
          <w:p w:rsidR="00EE6EB7" w:rsidRPr="00D420F9" w:rsidRDefault="00EE6EB7" w:rsidP="004B74BF">
            <w:pPr>
              <w:pStyle w:val="a3"/>
              <w:tabs>
                <w:tab w:val="left" w:pos="2880"/>
              </w:tabs>
              <w:adjustRightInd w:val="0"/>
              <w:spacing w:before="50"/>
              <w:ind w:left="0" w:firstLine="0"/>
              <w:rPr>
                <w:rFonts w:hAnsi="標楷體"/>
                <w:bCs/>
                <w:szCs w:val="24"/>
              </w:rPr>
            </w:pPr>
            <w:r w:rsidRPr="00D420F9">
              <w:rPr>
                <w:rFonts w:hAnsi="標楷體" w:hint="eastAsia"/>
                <w:szCs w:val="24"/>
              </w:rPr>
              <w:t>無。</w:t>
            </w:r>
          </w:p>
        </w:tc>
        <w:tc>
          <w:tcPr>
            <w:tcW w:w="1843" w:type="dxa"/>
          </w:tcPr>
          <w:p w:rsidR="00EE6EB7" w:rsidRPr="00D420F9" w:rsidRDefault="00EE6EB7" w:rsidP="004B74BF">
            <w:pPr>
              <w:pStyle w:val="a3"/>
              <w:tabs>
                <w:tab w:val="left" w:pos="2880"/>
              </w:tabs>
              <w:adjustRightInd w:val="0"/>
              <w:spacing w:before="50"/>
              <w:ind w:left="0" w:firstLine="0"/>
              <w:rPr>
                <w:rFonts w:hAnsi="標楷體"/>
                <w:bCs/>
                <w:szCs w:val="24"/>
              </w:rPr>
            </w:pPr>
            <w:r w:rsidRPr="00D420F9">
              <w:rPr>
                <w:rFonts w:hAnsi="標楷體" w:hint="eastAsia"/>
                <w:szCs w:val="24"/>
              </w:rPr>
              <w:t>同意提送董事會決議。</w:t>
            </w:r>
          </w:p>
        </w:tc>
        <w:tc>
          <w:tcPr>
            <w:tcW w:w="1949" w:type="dxa"/>
            <w:shd w:val="clear" w:color="auto" w:fill="auto"/>
          </w:tcPr>
          <w:p w:rsidR="00EE6EB7" w:rsidRPr="00D420F9" w:rsidRDefault="00EE6EB7" w:rsidP="004B74BF">
            <w:pPr>
              <w:pStyle w:val="a3"/>
              <w:tabs>
                <w:tab w:val="left" w:pos="2880"/>
              </w:tabs>
              <w:adjustRightInd w:val="0"/>
              <w:spacing w:before="50"/>
              <w:ind w:left="0" w:firstLine="0"/>
              <w:rPr>
                <w:rFonts w:hAnsi="標楷體"/>
                <w:szCs w:val="24"/>
              </w:rPr>
            </w:pPr>
            <w:r w:rsidRPr="00D420F9">
              <w:rPr>
                <w:rFonts w:hAnsi="標楷體" w:hint="eastAsia"/>
                <w:szCs w:val="24"/>
              </w:rPr>
              <w:t>提送</w:t>
            </w:r>
            <w:r w:rsidRPr="00D420F9">
              <w:rPr>
                <w:rFonts w:hAnsi="標楷體"/>
                <w:szCs w:val="24"/>
              </w:rPr>
              <w:t>董事會</w:t>
            </w:r>
            <w:r w:rsidRPr="00D420F9">
              <w:rPr>
                <w:rFonts w:hAnsi="標楷體" w:hint="eastAsia"/>
                <w:szCs w:val="24"/>
              </w:rPr>
              <w:t>並獲同意通過。</w:t>
            </w:r>
          </w:p>
          <w:p w:rsidR="00EE6EB7" w:rsidRPr="00D420F9" w:rsidRDefault="00EE6EB7" w:rsidP="004B74BF">
            <w:pPr>
              <w:pStyle w:val="a3"/>
              <w:tabs>
                <w:tab w:val="left" w:pos="2880"/>
              </w:tabs>
              <w:adjustRightInd w:val="0"/>
              <w:spacing w:before="50"/>
              <w:ind w:left="0" w:firstLine="0"/>
              <w:rPr>
                <w:rFonts w:hAnsi="標楷體"/>
                <w:bCs/>
                <w:szCs w:val="24"/>
              </w:rPr>
            </w:pPr>
          </w:p>
        </w:tc>
      </w:tr>
      <w:tr w:rsidR="00D420F9" w:rsidRPr="00D420F9" w:rsidTr="0009031F">
        <w:tc>
          <w:tcPr>
            <w:tcW w:w="2126" w:type="dxa"/>
            <w:shd w:val="clear" w:color="auto" w:fill="auto"/>
          </w:tcPr>
          <w:p w:rsidR="00EE6EB7" w:rsidRPr="00D420F9" w:rsidRDefault="00EE6EB7" w:rsidP="004B74BF">
            <w:pPr>
              <w:pStyle w:val="a3"/>
              <w:tabs>
                <w:tab w:val="left" w:pos="2880"/>
              </w:tabs>
              <w:adjustRightInd w:val="0"/>
              <w:spacing w:before="50"/>
              <w:ind w:left="0" w:firstLine="0"/>
              <w:rPr>
                <w:rFonts w:hAnsi="標楷體"/>
                <w:bCs/>
                <w:szCs w:val="24"/>
              </w:rPr>
            </w:pPr>
            <w:r w:rsidRPr="00D420F9">
              <w:rPr>
                <w:rFonts w:hAnsi="標楷體" w:hint="eastAsia"/>
                <w:bCs/>
                <w:szCs w:val="24"/>
              </w:rPr>
              <w:t>112年5年8日</w:t>
            </w:r>
          </w:p>
          <w:p w:rsidR="00EE6EB7" w:rsidRPr="00D420F9" w:rsidRDefault="00EE6EB7" w:rsidP="004B74BF">
            <w:pPr>
              <w:pStyle w:val="a3"/>
              <w:tabs>
                <w:tab w:val="left" w:pos="2880"/>
              </w:tabs>
              <w:adjustRightInd w:val="0"/>
              <w:spacing w:before="50"/>
              <w:ind w:left="0" w:firstLine="0"/>
              <w:rPr>
                <w:rFonts w:hAnsi="標楷體"/>
                <w:bCs/>
                <w:szCs w:val="24"/>
              </w:rPr>
            </w:pPr>
            <w:r w:rsidRPr="00D420F9">
              <w:rPr>
                <w:rFonts w:hAnsi="標楷體" w:hint="eastAsia"/>
                <w:bCs/>
                <w:szCs w:val="24"/>
              </w:rPr>
              <w:t>第一屆 第十五次審計委員會</w:t>
            </w:r>
          </w:p>
        </w:tc>
        <w:tc>
          <w:tcPr>
            <w:tcW w:w="3119" w:type="dxa"/>
            <w:shd w:val="clear" w:color="auto" w:fill="auto"/>
          </w:tcPr>
          <w:p w:rsidR="0009031F" w:rsidRPr="00D420F9" w:rsidRDefault="0009031F" w:rsidP="0009031F">
            <w:pPr>
              <w:pStyle w:val="a3"/>
              <w:numPr>
                <w:ilvl w:val="0"/>
                <w:numId w:val="0"/>
              </w:numPr>
              <w:tabs>
                <w:tab w:val="left" w:pos="2880"/>
              </w:tabs>
              <w:adjustRightInd w:val="0"/>
              <w:spacing w:before="50"/>
              <w:rPr>
                <w:rFonts w:hAnsi="標楷體"/>
                <w:bCs/>
                <w:szCs w:val="24"/>
              </w:rPr>
            </w:pPr>
            <w:r w:rsidRPr="00D420F9">
              <w:rPr>
                <w:rFonts w:hAnsi="標楷體" w:hint="eastAsia"/>
                <w:bCs/>
                <w:szCs w:val="24"/>
              </w:rPr>
              <w:t>1.本公司民國</w:t>
            </w:r>
            <w:r w:rsidR="00F80D9A">
              <w:rPr>
                <w:rFonts w:hAnsi="標楷體" w:hint="eastAsia"/>
                <w:bCs/>
                <w:szCs w:val="24"/>
              </w:rPr>
              <w:t>112</w:t>
            </w:r>
            <w:r w:rsidRPr="00D420F9">
              <w:rPr>
                <w:rFonts w:hAnsi="標楷體" w:hint="eastAsia"/>
                <w:bCs/>
                <w:szCs w:val="24"/>
              </w:rPr>
              <w:t>年第</w:t>
            </w:r>
            <w:r w:rsidR="00F80D9A">
              <w:rPr>
                <w:rFonts w:hAnsi="標楷體" w:hint="eastAsia"/>
                <w:bCs/>
                <w:szCs w:val="24"/>
              </w:rPr>
              <w:t>1</w:t>
            </w:r>
            <w:r w:rsidRPr="00D420F9">
              <w:rPr>
                <w:rFonts w:hAnsi="標楷體" w:hint="eastAsia"/>
                <w:bCs/>
                <w:szCs w:val="24"/>
              </w:rPr>
              <w:t>季財務報表案。</w:t>
            </w:r>
          </w:p>
          <w:p w:rsidR="0009031F" w:rsidRPr="00D420F9" w:rsidRDefault="0009031F" w:rsidP="0009031F">
            <w:pPr>
              <w:pStyle w:val="a3"/>
              <w:numPr>
                <w:ilvl w:val="0"/>
                <w:numId w:val="0"/>
              </w:numPr>
              <w:tabs>
                <w:tab w:val="left" w:pos="2880"/>
              </w:tabs>
              <w:adjustRightInd w:val="0"/>
              <w:spacing w:before="50"/>
              <w:rPr>
                <w:rFonts w:hAnsi="標楷體"/>
                <w:bCs/>
                <w:szCs w:val="24"/>
              </w:rPr>
            </w:pPr>
            <w:r w:rsidRPr="00D420F9">
              <w:rPr>
                <w:rFonts w:hAnsi="標楷體" w:hint="eastAsia"/>
                <w:bCs/>
                <w:szCs w:val="24"/>
              </w:rPr>
              <w:t>2.內部稽核主管人事調整案。</w:t>
            </w:r>
          </w:p>
          <w:p w:rsidR="0009031F" w:rsidRPr="00D420F9" w:rsidRDefault="0009031F" w:rsidP="0009031F">
            <w:pPr>
              <w:pStyle w:val="a3"/>
              <w:numPr>
                <w:ilvl w:val="0"/>
                <w:numId w:val="0"/>
              </w:numPr>
              <w:tabs>
                <w:tab w:val="left" w:pos="2880"/>
              </w:tabs>
              <w:adjustRightInd w:val="0"/>
              <w:spacing w:before="50"/>
              <w:rPr>
                <w:rFonts w:hAnsi="標楷體"/>
                <w:bCs/>
                <w:szCs w:val="24"/>
              </w:rPr>
            </w:pPr>
            <w:r w:rsidRPr="00D420F9">
              <w:rPr>
                <w:rFonts w:hAnsi="標楷體" w:hint="eastAsia"/>
                <w:bCs/>
                <w:szCs w:val="24"/>
              </w:rPr>
              <w:t>3.解除新任董事及其代表人競業行為之限制案。</w:t>
            </w:r>
          </w:p>
          <w:p w:rsidR="0009031F" w:rsidRPr="00D420F9" w:rsidRDefault="0009031F" w:rsidP="0009031F">
            <w:pPr>
              <w:pStyle w:val="a3"/>
              <w:numPr>
                <w:ilvl w:val="0"/>
                <w:numId w:val="0"/>
              </w:numPr>
              <w:tabs>
                <w:tab w:val="left" w:pos="2880"/>
              </w:tabs>
              <w:adjustRightInd w:val="0"/>
              <w:spacing w:before="50"/>
              <w:rPr>
                <w:rFonts w:hAnsi="標楷體"/>
                <w:bCs/>
                <w:szCs w:val="24"/>
              </w:rPr>
            </w:pPr>
            <w:r w:rsidRPr="00D420F9">
              <w:rPr>
                <w:rFonts w:hAnsi="標楷體" w:hint="eastAsia"/>
                <w:bCs/>
                <w:szCs w:val="24"/>
              </w:rPr>
              <w:t>4.「寶一科技股份有限公司關係人相互間財務業務相關作業規範」訂定案及「寶一</w:t>
            </w:r>
            <w:r w:rsidRPr="00D420F9">
              <w:rPr>
                <w:rFonts w:hAnsi="標楷體" w:hint="eastAsia"/>
                <w:bCs/>
                <w:szCs w:val="24"/>
              </w:rPr>
              <w:lastRenderedPageBreak/>
              <w:t>科技股份有限公司集團企業、特定公司及關係人交易管理辦法」廢止案。</w:t>
            </w:r>
          </w:p>
          <w:p w:rsidR="00EE6EB7" w:rsidRPr="00D420F9" w:rsidRDefault="0009031F" w:rsidP="0009031F">
            <w:pPr>
              <w:pStyle w:val="a3"/>
              <w:numPr>
                <w:ilvl w:val="0"/>
                <w:numId w:val="0"/>
              </w:numPr>
              <w:tabs>
                <w:tab w:val="left" w:pos="2880"/>
              </w:tabs>
              <w:adjustRightInd w:val="0"/>
              <w:spacing w:before="50"/>
              <w:rPr>
                <w:rFonts w:hAnsi="標楷體"/>
                <w:bCs/>
                <w:szCs w:val="24"/>
              </w:rPr>
            </w:pPr>
            <w:r w:rsidRPr="00D420F9">
              <w:rPr>
                <w:rFonts w:hAnsi="標楷體" w:hint="eastAsia"/>
                <w:bCs/>
                <w:szCs w:val="24"/>
              </w:rPr>
              <w:t>5.「寶一科技股份有限公司簽證會計師提供非確信服務預先核准之審核辦法」訂定案。</w:t>
            </w:r>
          </w:p>
        </w:tc>
        <w:tc>
          <w:tcPr>
            <w:tcW w:w="1559" w:type="dxa"/>
            <w:shd w:val="clear" w:color="auto" w:fill="auto"/>
          </w:tcPr>
          <w:p w:rsidR="00EE6EB7" w:rsidRPr="00D420F9" w:rsidRDefault="00EE6EB7" w:rsidP="004B74BF">
            <w:pPr>
              <w:pStyle w:val="a3"/>
              <w:tabs>
                <w:tab w:val="left" w:pos="2880"/>
              </w:tabs>
              <w:adjustRightInd w:val="0"/>
              <w:spacing w:before="50"/>
              <w:ind w:left="0" w:firstLine="0"/>
              <w:rPr>
                <w:rFonts w:hAnsi="標楷體"/>
                <w:bCs/>
                <w:szCs w:val="24"/>
              </w:rPr>
            </w:pPr>
            <w:r w:rsidRPr="00D420F9">
              <w:rPr>
                <w:rFonts w:hAnsi="標楷體" w:hint="eastAsia"/>
                <w:szCs w:val="24"/>
              </w:rPr>
              <w:lastRenderedPageBreak/>
              <w:t>無。</w:t>
            </w:r>
          </w:p>
        </w:tc>
        <w:tc>
          <w:tcPr>
            <w:tcW w:w="1843" w:type="dxa"/>
          </w:tcPr>
          <w:p w:rsidR="00EE6EB7" w:rsidRPr="00D420F9" w:rsidRDefault="00EE6EB7" w:rsidP="004B74BF">
            <w:pPr>
              <w:pStyle w:val="a3"/>
              <w:tabs>
                <w:tab w:val="left" w:pos="2880"/>
              </w:tabs>
              <w:adjustRightInd w:val="0"/>
              <w:spacing w:before="50"/>
              <w:ind w:left="0" w:firstLine="0"/>
              <w:rPr>
                <w:rFonts w:hAnsi="標楷體"/>
                <w:bCs/>
                <w:szCs w:val="24"/>
              </w:rPr>
            </w:pPr>
            <w:r w:rsidRPr="00D420F9">
              <w:rPr>
                <w:rFonts w:hAnsi="標楷體" w:hint="eastAsia"/>
                <w:szCs w:val="24"/>
              </w:rPr>
              <w:t>同意提送董事會決議。</w:t>
            </w:r>
          </w:p>
        </w:tc>
        <w:tc>
          <w:tcPr>
            <w:tcW w:w="1949" w:type="dxa"/>
            <w:shd w:val="clear" w:color="auto" w:fill="auto"/>
          </w:tcPr>
          <w:p w:rsidR="00EE6EB7" w:rsidRPr="00D420F9" w:rsidRDefault="00EE6EB7" w:rsidP="004B74BF">
            <w:pPr>
              <w:pStyle w:val="a3"/>
              <w:tabs>
                <w:tab w:val="left" w:pos="2880"/>
              </w:tabs>
              <w:adjustRightInd w:val="0"/>
              <w:spacing w:before="50"/>
              <w:ind w:left="0" w:firstLine="0"/>
              <w:rPr>
                <w:rFonts w:hAnsi="標楷體"/>
                <w:szCs w:val="24"/>
              </w:rPr>
            </w:pPr>
            <w:r w:rsidRPr="00D420F9">
              <w:rPr>
                <w:rFonts w:hAnsi="標楷體" w:hint="eastAsia"/>
                <w:szCs w:val="24"/>
              </w:rPr>
              <w:t>提送</w:t>
            </w:r>
            <w:r w:rsidRPr="00D420F9">
              <w:rPr>
                <w:rFonts w:hAnsi="標楷體"/>
                <w:szCs w:val="24"/>
              </w:rPr>
              <w:t>董事會</w:t>
            </w:r>
            <w:r w:rsidRPr="00D420F9">
              <w:rPr>
                <w:rFonts w:hAnsi="標楷體" w:hint="eastAsia"/>
                <w:szCs w:val="24"/>
              </w:rPr>
              <w:t>並獲同意通過。</w:t>
            </w:r>
          </w:p>
          <w:p w:rsidR="00EE6EB7" w:rsidRPr="00D420F9" w:rsidRDefault="00EE6EB7" w:rsidP="004B74BF">
            <w:pPr>
              <w:pStyle w:val="a3"/>
              <w:tabs>
                <w:tab w:val="left" w:pos="2880"/>
              </w:tabs>
              <w:adjustRightInd w:val="0"/>
              <w:spacing w:before="50"/>
              <w:ind w:left="0" w:firstLine="0"/>
              <w:rPr>
                <w:rFonts w:hAnsi="標楷體"/>
                <w:bCs/>
                <w:szCs w:val="24"/>
              </w:rPr>
            </w:pPr>
          </w:p>
        </w:tc>
      </w:tr>
      <w:tr w:rsidR="00D420F9" w:rsidRPr="00D420F9" w:rsidTr="0009031F">
        <w:tc>
          <w:tcPr>
            <w:tcW w:w="2126" w:type="dxa"/>
            <w:shd w:val="clear" w:color="auto" w:fill="auto"/>
          </w:tcPr>
          <w:p w:rsidR="0095240A" w:rsidRPr="00D420F9" w:rsidRDefault="0095240A" w:rsidP="005C0334">
            <w:pPr>
              <w:pStyle w:val="a3"/>
              <w:tabs>
                <w:tab w:val="left" w:pos="2880"/>
              </w:tabs>
              <w:adjustRightInd w:val="0"/>
              <w:spacing w:before="50"/>
              <w:ind w:left="0" w:firstLine="0"/>
              <w:rPr>
                <w:rFonts w:hAnsi="標楷體"/>
                <w:bCs/>
                <w:szCs w:val="24"/>
              </w:rPr>
            </w:pPr>
            <w:r w:rsidRPr="00D420F9">
              <w:rPr>
                <w:rFonts w:hAnsi="標楷體" w:hint="eastAsia"/>
                <w:bCs/>
                <w:szCs w:val="24"/>
              </w:rPr>
              <w:lastRenderedPageBreak/>
              <w:t>112年</w:t>
            </w:r>
            <w:r w:rsidR="00172D9C" w:rsidRPr="00D420F9">
              <w:rPr>
                <w:rFonts w:hAnsi="標楷體" w:hint="eastAsia"/>
                <w:bCs/>
                <w:szCs w:val="24"/>
              </w:rPr>
              <w:t>6</w:t>
            </w:r>
            <w:r w:rsidRPr="00D420F9">
              <w:rPr>
                <w:rFonts w:hAnsi="標楷體" w:hint="eastAsia"/>
                <w:bCs/>
                <w:szCs w:val="24"/>
              </w:rPr>
              <w:t>年</w:t>
            </w:r>
            <w:r w:rsidR="00172D9C" w:rsidRPr="00D420F9">
              <w:rPr>
                <w:rFonts w:hAnsi="標楷體" w:hint="eastAsia"/>
                <w:bCs/>
                <w:szCs w:val="24"/>
              </w:rPr>
              <w:t>28</w:t>
            </w:r>
            <w:r w:rsidRPr="00D420F9">
              <w:rPr>
                <w:rFonts w:hAnsi="標楷體" w:hint="eastAsia"/>
                <w:bCs/>
                <w:szCs w:val="24"/>
              </w:rPr>
              <w:t>日</w:t>
            </w:r>
          </w:p>
          <w:p w:rsidR="0095240A" w:rsidRPr="00D420F9" w:rsidRDefault="0095240A" w:rsidP="0095240A">
            <w:pPr>
              <w:pStyle w:val="a3"/>
              <w:tabs>
                <w:tab w:val="left" w:pos="2880"/>
              </w:tabs>
              <w:adjustRightInd w:val="0"/>
              <w:spacing w:before="50"/>
              <w:ind w:left="0" w:firstLine="0"/>
              <w:rPr>
                <w:rFonts w:hAnsi="標楷體"/>
                <w:bCs/>
                <w:szCs w:val="24"/>
              </w:rPr>
            </w:pPr>
            <w:r w:rsidRPr="00D420F9">
              <w:rPr>
                <w:rFonts w:hAnsi="標楷體" w:hint="eastAsia"/>
                <w:bCs/>
                <w:szCs w:val="24"/>
              </w:rPr>
              <w:t>第二屆審計委員會預備會議</w:t>
            </w:r>
          </w:p>
        </w:tc>
        <w:tc>
          <w:tcPr>
            <w:tcW w:w="3119" w:type="dxa"/>
            <w:shd w:val="clear" w:color="auto" w:fill="auto"/>
          </w:tcPr>
          <w:p w:rsidR="0095240A" w:rsidRPr="00D420F9" w:rsidRDefault="0095240A" w:rsidP="004B74BF">
            <w:pPr>
              <w:pStyle w:val="a3"/>
              <w:tabs>
                <w:tab w:val="left" w:pos="2880"/>
              </w:tabs>
              <w:adjustRightInd w:val="0"/>
              <w:spacing w:before="50"/>
              <w:ind w:left="0" w:firstLine="0"/>
              <w:rPr>
                <w:rFonts w:hAnsi="標楷體"/>
                <w:bCs/>
                <w:szCs w:val="24"/>
              </w:rPr>
            </w:pPr>
            <w:r w:rsidRPr="00D420F9">
              <w:rPr>
                <w:rFonts w:hAnsi="標楷體" w:hint="eastAsia"/>
                <w:bCs/>
                <w:szCs w:val="24"/>
              </w:rPr>
              <w:t>推選審計委員會之召集人及會議主席。</w:t>
            </w:r>
          </w:p>
        </w:tc>
        <w:tc>
          <w:tcPr>
            <w:tcW w:w="1559" w:type="dxa"/>
            <w:shd w:val="clear" w:color="auto" w:fill="auto"/>
          </w:tcPr>
          <w:p w:rsidR="0095240A" w:rsidRPr="00D420F9" w:rsidRDefault="0095240A" w:rsidP="004B74BF">
            <w:pPr>
              <w:pStyle w:val="a3"/>
              <w:tabs>
                <w:tab w:val="left" w:pos="2880"/>
              </w:tabs>
              <w:adjustRightInd w:val="0"/>
              <w:spacing w:before="50"/>
              <w:ind w:left="0" w:firstLine="0"/>
              <w:rPr>
                <w:rFonts w:hAnsi="標楷體"/>
                <w:bCs/>
                <w:szCs w:val="24"/>
              </w:rPr>
            </w:pPr>
            <w:r w:rsidRPr="00D420F9">
              <w:rPr>
                <w:rFonts w:hAnsi="標楷體" w:hint="eastAsia"/>
                <w:szCs w:val="24"/>
              </w:rPr>
              <w:t>無。</w:t>
            </w:r>
          </w:p>
        </w:tc>
        <w:tc>
          <w:tcPr>
            <w:tcW w:w="1843" w:type="dxa"/>
          </w:tcPr>
          <w:p w:rsidR="0095240A" w:rsidRPr="00D420F9" w:rsidRDefault="0095240A" w:rsidP="004B74BF">
            <w:pPr>
              <w:numPr>
                <w:ilvl w:val="12"/>
                <w:numId w:val="0"/>
              </w:numPr>
              <w:tabs>
                <w:tab w:val="left" w:pos="2880"/>
              </w:tabs>
              <w:adjustRightInd w:val="0"/>
              <w:spacing w:before="50"/>
              <w:rPr>
                <w:rFonts w:ascii="標楷體" w:eastAsia="標楷體" w:hAnsi="標楷體"/>
                <w:bCs/>
              </w:rPr>
            </w:pPr>
            <w:r w:rsidRPr="00D420F9">
              <w:rPr>
                <w:rFonts w:ascii="標楷體" w:eastAsia="標楷體" w:hAnsi="標楷體" w:hint="eastAsia"/>
              </w:rPr>
              <w:t>一致推舉蘇慶陽獨立董事擔任本公司審計委員會之召集人及會議主席。</w:t>
            </w:r>
          </w:p>
        </w:tc>
        <w:tc>
          <w:tcPr>
            <w:tcW w:w="1949" w:type="dxa"/>
            <w:shd w:val="clear" w:color="auto" w:fill="auto"/>
          </w:tcPr>
          <w:p w:rsidR="0095240A" w:rsidRPr="00D420F9" w:rsidRDefault="003E7572" w:rsidP="004B74BF">
            <w:pPr>
              <w:numPr>
                <w:ilvl w:val="12"/>
                <w:numId w:val="0"/>
              </w:numPr>
              <w:tabs>
                <w:tab w:val="left" w:pos="2880"/>
              </w:tabs>
              <w:adjustRightInd w:val="0"/>
              <w:spacing w:before="50"/>
              <w:rPr>
                <w:rFonts w:ascii="標楷體" w:eastAsia="標楷體" w:hAnsi="標楷體"/>
              </w:rPr>
            </w:pPr>
            <w:r w:rsidRPr="00D420F9">
              <w:rPr>
                <w:rFonts w:ascii="標楷體" w:eastAsia="標楷體" w:hAnsi="標楷體" w:hint="eastAsia"/>
              </w:rPr>
              <w:t>無。</w:t>
            </w:r>
          </w:p>
        </w:tc>
      </w:tr>
      <w:tr w:rsidR="00D420F9" w:rsidRPr="00D420F9" w:rsidTr="0009031F">
        <w:tc>
          <w:tcPr>
            <w:tcW w:w="2126" w:type="dxa"/>
            <w:shd w:val="clear" w:color="auto" w:fill="auto"/>
          </w:tcPr>
          <w:p w:rsidR="003E7572" w:rsidRPr="00D420F9" w:rsidRDefault="003E7572" w:rsidP="00172D9C">
            <w:pPr>
              <w:pStyle w:val="a3"/>
              <w:tabs>
                <w:tab w:val="left" w:pos="2880"/>
              </w:tabs>
              <w:adjustRightInd w:val="0"/>
              <w:spacing w:before="50"/>
              <w:ind w:left="0" w:firstLine="0"/>
              <w:rPr>
                <w:rFonts w:hAnsi="標楷體"/>
                <w:bCs/>
                <w:szCs w:val="24"/>
              </w:rPr>
            </w:pPr>
            <w:r w:rsidRPr="00D420F9">
              <w:rPr>
                <w:rFonts w:hAnsi="標楷體" w:hint="eastAsia"/>
                <w:bCs/>
                <w:szCs w:val="24"/>
              </w:rPr>
              <w:t>112年8年7日</w:t>
            </w:r>
          </w:p>
          <w:p w:rsidR="003E7572" w:rsidRPr="00D420F9" w:rsidRDefault="003E7572" w:rsidP="00172D9C">
            <w:pPr>
              <w:pStyle w:val="a3"/>
              <w:tabs>
                <w:tab w:val="left" w:pos="2880"/>
              </w:tabs>
              <w:adjustRightInd w:val="0"/>
              <w:spacing w:before="50"/>
              <w:ind w:left="0" w:firstLine="0"/>
              <w:rPr>
                <w:rFonts w:hAnsi="標楷體"/>
                <w:bCs/>
                <w:szCs w:val="24"/>
              </w:rPr>
            </w:pPr>
            <w:r w:rsidRPr="00D420F9">
              <w:rPr>
                <w:rFonts w:hAnsi="標楷體" w:hint="eastAsia"/>
                <w:bCs/>
                <w:szCs w:val="24"/>
              </w:rPr>
              <w:t>第二屆 第一次審計委員會</w:t>
            </w:r>
          </w:p>
        </w:tc>
        <w:tc>
          <w:tcPr>
            <w:tcW w:w="3119" w:type="dxa"/>
            <w:shd w:val="clear" w:color="auto" w:fill="auto"/>
          </w:tcPr>
          <w:p w:rsidR="003E7572" w:rsidRPr="00D420F9" w:rsidRDefault="003E7572" w:rsidP="003E7572">
            <w:pPr>
              <w:pStyle w:val="a3"/>
              <w:tabs>
                <w:tab w:val="left" w:pos="2880"/>
              </w:tabs>
              <w:adjustRightInd w:val="0"/>
              <w:spacing w:before="50"/>
              <w:ind w:left="0" w:firstLine="0"/>
              <w:rPr>
                <w:rFonts w:hAnsi="標楷體"/>
                <w:bCs/>
                <w:szCs w:val="24"/>
              </w:rPr>
            </w:pPr>
            <w:r w:rsidRPr="00D420F9">
              <w:rPr>
                <w:rFonts w:hAnsi="標楷體" w:hint="eastAsia"/>
                <w:bCs/>
                <w:szCs w:val="24"/>
              </w:rPr>
              <w:t>1. 11</w:t>
            </w:r>
            <w:r w:rsidR="00F80D9A">
              <w:rPr>
                <w:rFonts w:hAnsi="標楷體" w:hint="eastAsia"/>
                <w:bCs/>
                <w:szCs w:val="24"/>
              </w:rPr>
              <w:t>2</w:t>
            </w:r>
            <w:r w:rsidRPr="00D420F9">
              <w:rPr>
                <w:rFonts w:hAnsi="標楷體" w:hint="eastAsia"/>
                <w:bCs/>
                <w:szCs w:val="24"/>
              </w:rPr>
              <w:t>年第</w:t>
            </w:r>
            <w:r w:rsidR="00F80D9A">
              <w:rPr>
                <w:rFonts w:hAnsi="標楷體" w:hint="eastAsia"/>
                <w:bCs/>
                <w:szCs w:val="24"/>
              </w:rPr>
              <w:t>2</w:t>
            </w:r>
            <w:r w:rsidRPr="00D420F9">
              <w:rPr>
                <w:rFonts w:hAnsi="標楷體" w:hint="eastAsia"/>
                <w:bCs/>
                <w:szCs w:val="24"/>
              </w:rPr>
              <w:t>季財務報表案。</w:t>
            </w:r>
          </w:p>
          <w:p w:rsidR="003E7572" w:rsidRPr="00D420F9" w:rsidRDefault="003E7572" w:rsidP="003E7572">
            <w:pPr>
              <w:pStyle w:val="a3"/>
              <w:tabs>
                <w:tab w:val="left" w:pos="2880"/>
              </w:tabs>
              <w:adjustRightInd w:val="0"/>
              <w:spacing w:before="50"/>
              <w:ind w:left="0" w:firstLine="0"/>
              <w:rPr>
                <w:rFonts w:hAnsi="標楷體"/>
                <w:bCs/>
                <w:szCs w:val="24"/>
              </w:rPr>
            </w:pPr>
            <w:r w:rsidRPr="00D420F9">
              <w:rPr>
                <w:rFonts w:hAnsi="標楷體" w:hint="eastAsia"/>
                <w:bCs/>
                <w:szCs w:val="24"/>
              </w:rPr>
              <w:t>2.增購生產用機器設備預算案。</w:t>
            </w:r>
          </w:p>
        </w:tc>
        <w:tc>
          <w:tcPr>
            <w:tcW w:w="1559" w:type="dxa"/>
            <w:shd w:val="clear" w:color="auto" w:fill="auto"/>
          </w:tcPr>
          <w:p w:rsidR="003E7572" w:rsidRPr="00D420F9" w:rsidRDefault="003E7572" w:rsidP="004B0088">
            <w:pPr>
              <w:pStyle w:val="a3"/>
              <w:tabs>
                <w:tab w:val="left" w:pos="2880"/>
              </w:tabs>
              <w:adjustRightInd w:val="0"/>
              <w:spacing w:before="50"/>
              <w:ind w:left="0" w:firstLine="0"/>
              <w:rPr>
                <w:rFonts w:hAnsi="標楷體"/>
                <w:bCs/>
                <w:szCs w:val="24"/>
              </w:rPr>
            </w:pPr>
            <w:r w:rsidRPr="00D420F9">
              <w:rPr>
                <w:rFonts w:hAnsi="標楷體" w:hint="eastAsia"/>
                <w:szCs w:val="24"/>
              </w:rPr>
              <w:t>無。</w:t>
            </w:r>
          </w:p>
        </w:tc>
        <w:tc>
          <w:tcPr>
            <w:tcW w:w="1843" w:type="dxa"/>
          </w:tcPr>
          <w:p w:rsidR="003E7572" w:rsidRPr="00D420F9" w:rsidRDefault="003E7572" w:rsidP="004B0088">
            <w:pPr>
              <w:pStyle w:val="a3"/>
              <w:tabs>
                <w:tab w:val="left" w:pos="2880"/>
              </w:tabs>
              <w:adjustRightInd w:val="0"/>
              <w:spacing w:before="50"/>
              <w:ind w:left="0" w:firstLine="0"/>
              <w:rPr>
                <w:rFonts w:hAnsi="標楷體"/>
                <w:bCs/>
                <w:szCs w:val="24"/>
              </w:rPr>
            </w:pPr>
            <w:r w:rsidRPr="00D420F9">
              <w:rPr>
                <w:rFonts w:hAnsi="標楷體" w:hint="eastAsia"/>
                <w:szCs w:val="24"/>
              </w:rPr>
              <w:t>同意提送董事會決議。</w:t>
            </w:r>
          </w:p>
        </w:tc>
        <w:tc>
          <w:tcPr>
            <w:tcW w:w="1949" w:type="dxa"/>
            <w:shd w:val="clear" w:color="auto" w:fill="auto"/>
          </w:tcPr>
          <w:p w:rsidR="003E7572" w:rsidRPr="00D420F9" w:rsidRDefault="003E7572" w:rsidP="004B0088">
            <w:pPr>
              <w:pStyle w:val="a3"/>
              <w:tabs>
                <w:tab w:val="left" w:pos="2880"/>
              </w:tabs>
              <w:adjustRightInd w:val="0"/>
              <w:spacing w:before="50"/>
              <w:ind w:left="0" w:firstLine="0"/>
              <w:rPr>
                <w:rFonts w:hAnsi="標楷體"/>
                <w:szCs w:val="24"/>
              </w:rPr>
            </w:pPr>
            <w:r w:rsidRPr="00D420F9">
              <w:rPr>
                <w:rFonts w:hAnsi="標楷體" w:hint="eastAsia"/>
                <w:szCs w:val="24"/>
              </w:rPr>
              <w:t>提送</w:t>
            </w:r>
            <w:r w:rsidRPr="00D420F9">
              <w:rPr>
                <w:rFonts w:hAnsi="標楷體"/>
                <w:szCs w:val="24"/>
              </w:rPr>
              <w:t>董事會</w:t>
            </w:r>
            <w:r w:rsidRPr="00D420F9">
              <w:rPr>
                <w:rFonts w:hAnsi="標楷體" w:hint="eastAsia"/>
                <w:szCs w:val="24"/>
              </w:rPr>
              <w:t>並獲同意通過。</w:t>
            </w:r>
          </w:p>
          <w:p w:rsidR="003E7572" w:rsidRPr="00D420F9" w:rsidRDefault="003E7572" w:rsidP="004B0088">
            <w:pPr>
              <w:pStyle w:val="a3"/>
              <w:tabs>
                <w:tab w:val="left" w:pos="2880"/>
              </w:tabs>
              <w:adjustRightInd w:val="0"/>
              <w:spacing w:before="50"/>
              <w:ind w:left="0" w:firstLine="0"/>
              <w:rPr>
                <w:rFonts w:hAnsi="標楷體"/>
                <w:bCs/>
                <w:szCs w:val="24"/>
              </w:rPr>
            </w:pPr>
          </w:p>
        </w:tc>
      </w:tr>
      <w:tr w:rsidR="0009031F" w:rsidRPr="00D420F9" w:rsidTr="0009031F">
        <w:tc>
          <w:tcPr>
            <w:tcW w:w="2126" w:type="dxa"/>
            <w:shd w:val="clear" w:color="auto" w:fill="auto"/>
          </w:tcPr>
          <w:p w:rsidR="003E7572" w:rsidRPr="00D420F9" w:rsidRDefault="003E7572" w:rsidP="005C0334">
            <w:pPr>
              <w:pStyle w:val="a3"/>
              <w:tabs>
                <w:tab w:val="left" w:pos="2880"/>
              </w:tabs>
              <w:adjustRightInd w:val="0"/>
              <w:spacing w:before="50"/>
              <w:ind w:left="0" w:firstLine="0"/>
              <w:rPr>
                <w:rFonts w:hAnsi="標楷體"/>
                <w:bCs/>
                <w:szCs w:val="24"/>
              </w:rPr>
            </w:pPr>
            <w:r w:rsidRPr="00D420F9">
              <w:rPr>
                <w:rFonts w:hAnsi="標楷體" w:hint="eastAsia"/>
                <w:bCs/>
                <w:szCs w:val="24"/>
              </w:rPr>
              <w:t>112年11年6日</w:t>
            </w:r>
          </w:p>
          <w:p w:rsidR="003E7572" w:rsidRPr="00D420F9" w:rsidRDefault="003E7572" w:rsidP="0095240A">
            <w:pPr>
              <w:pStyle w:val="a3"/>
              <w:tabs>
                <w:tab w:val="left" w:pos="2880"/>
              </w:tabs>
              <w:adjustRightInd w:val="0"/>
              <w:spacing w:before="50"/>
              <w:ind w:left="0" w:firstLine="0"/>
              <w:rPr>
                <w:rFonts w:hAnsi="標楷體"/>
                <w:bCs/>
                <w:szCs w:val="24"/>
              </w:rPr>
            </w:pPr>
            <w:r w:rsidRPr="00D420F9">
              <w:rPr>
                <w:rFonts w:hAnsi="標楷體" w:hint="eastAsia"/>
                <w:bCs/>
                <w:szCs w:val="24"/>
              </w:rPr>
              <w:t>第二屆 第二次審計委員會</w:t>
            </w:r>
          </w:p>
        </w:tc>
        <w:tc>
          <w:tcPr>
            <w:tcW w:w="3119" w:type="dxa"/>
            <w:shd w:val="clear" w:color="auto" w:fill="auto"/>
          </w:tcPr>
          <w:p w:rsidR="003E7572" w:rsidRPr="00D420F9" w:rsidRDefault="003E7572" w:rsidP="003E7572">
            <w:pPr>
              <w:pStyle w:val="a3"/>
              <w:tabs>
                <w:tab w:val="left" w:pos="2880"/>
              </w:tabs>
              <w:adjustRightInd w:val="0"/>
              <w:spacing w:before="50"/>
              <w:ind w:left="0" w:firstLine="0"/>
              <w:rPr>
                <w:rFonts w:hAnsi="標楷體"/>
                <w:bCs/>
                <w:szCs w:val="24"/>
              </w:rPr>
            </w:pPr>
            <w:r w:rsidRPr="00D420F9">
              <w:rPr>
                <w:rFonts w:hAnsi="標楷體" w:hint="eastAsia"/>
                <w:bCs/>
                <w:szCs w:val="24"/>
              </w:rPr>
              <w:t>1.本公司民國</w:t>
            </w:r>
            <w:r w:rsidR="00F80D9A">
              <w:rPr>
                <w:rFonts w:hAnsi="標楷體" w:hint="eastAsia"/>
                <w:bCs/>
                <w:szCs w:val="24"/>
              </w:rPr>
              <w:t>112</w:t>
            </w:r>
            <w:r w:rsidRPr="00D420F9">
              <w:rPr>
                <w:rFonts w:hAnsi="標楷體" w:hint="eastAsia"/>
                <w:bCs/>
                <w:szCs w:val="24"/>
              </w:rPr>
              <w:t>年第</w:t>
            </w:r>
            <w:r w:rsidR="00F80D9A">
              <w:rPr>
                <w:rFonts w:hAnsi="標楷體" w:hint="eastAsia"/>
                <w:bCs/>
                <w:szCs w:val="24"/>
              </w:rPr>
              <w:t>3</w:t>
            </w:r>
            <w:r w:rsidRPr="00D420F9">
              <w:rPr>
                <w:rFonts w:hAnsi="標楷體" w:hint="eastAsia"/>
                <w:bCs/>
                <w:szCs w:val="24"/>
              </w:rPr>
              <w:t>季財務報表案。</w:t>
            </w:r>
          </w:p>
          <w:p w:rsidR="003E7572" w:rsidRPr="00D420F9" w:rsidRDefault="003E7572" w:rsidP="003E7572">
            <w:pPr>
              <w:pStyle w:val="a3"/>
              <w:tabs>
                <w:tab w:val="left" w:pos="2880"/>
              </w:tabs>
              <w:adjustRightInd w:val="0"/>
              <w:spacing w:before="50"/>
              <w:ind w:left="0" w:firstLine="0"/>
              <w:rPr>
                <w:rFonts w:hAnsi="標楷體"/>
                <w:bCs/>
                <w:szCs w:val="24"/>
              </w:rPr>
            </w:pPr>
            <w:r w:rsidRPr="00D420F9">
              <w:rPr>
                <w:rFonts w:hAnsi="標楷體" w:hint="eastAsia"/>
                <w:bCs/>
                <w:szCs w:val="24"/>
              </w:rPr>
              <w:t>2.擬訂民國</w:t>
            </w:r>
            <w:r w:rsidR="00F80D9A">
              <w:rPr>
                <w:rFonts w:hAnsi="標楷體" w:hint="eastAsia"/>
                <w:bCs/>
                <w:szCs w:val="24"/>
              </w:rPr>
              <w:t>113</w:t>
            </w:r>
            <w:r w:rsidRPr="00D420F9">
              <w:rPr>
                <w:rFonts w:hAnsi="標楷體" w:hint="eastAsia"/>
                <w:bCs/>
                <w:szCs w:val="24"/>
              </w:rPr>
              <w:t>年年度稽核計劃案。</w:t>
            </w:r>
          </w:p>
          <w:p w:rsidR="003E7572" w:rsidRPr="00D420F9" w:rsidRDefault="003E7572" w:rsidP="003E7572">
            <w:pPr>
              <w:pStyle w:val="a3"/>
              <w:tabs>
                <w:tab w:val="left" w:pos="2880"/>
              </w:tabs>
              <w:adjustRightInd w:val="0"/>
              <w:spacing w:before="50"/>
              <w:ind w:left="0" w:firstLine="0"/>
              <w:rPr>
                <w:rFonts w:hAnsi="標楷體"/>
                <w:bCs/>
                <w:szCs w:val="24"/>
              </w:rPr>
            </w:pPr>
            <w:r w:rsidRPr="00D420F9">
              <w:rPr>
                <w:rFonts w:hAnsi="標楷體" w:hint="eastAsia"/>
                <w:bCs/>
                <w:szCs w:val="24"/>
              </w:rPr>
              <w:t>3.「寶一科技股份有限公司公司治理實務守則」</w:t>
            </w:r>
            <w:r w:rsidR="00975AA7">
              <w:rPr>
                <w:rFonts w:hAnsi="標楷體" w:hint="eastAsia"/>
                <w:bCs/>
                <w:szCs w:val="24"/>
              </w:rPr>
              <w:t>、</w:t>
            </w:r>
            <w:r w:rsidR="00975AA7" w:rsidRPr="00D420F9">
              <w:rPr>
                <w:rFonts w:hAnsi="標楷體" w:hint="eastAsia"/>
                <w:bCs/>
                <w:szCs w:val="24"/>
              </w:rPr>
              <w:t>「寶一科技股份有限公司處理董事要求之標準作業程序」</w:t>
            </w:r>
            <w:r w:rsidR="00975AA7">
              <w:rPr>
                <w:rFonts w:hAnsi="標楷體" w:hint="eastAsia"/>
                <w:bCs/>
                <w:szCs w:val="24"/>
              </w:rPr>
              <w:t>、</w:t>
            </w:r>
            <w:r w:rsidR="00975AA7" w:rsidRPr="00D420F9">
              <w:rPr>
                <w:rFonts w:hAnsi="標楷體" w:hint="eastAsia"/>
                <w:bCs/>
                <w:szCs w:val="24"/>
              </w:rPr>
              <w:t>「寶一科技股份有限公司薪資報酬委員會運作管理辦法」</w:t>
            </w:r>
            <w:r w:rsidRPr="00D420F9">
              <w:rPr>
                <w:rFonts w:hAnsi="標楷體" w:hint="eastAsia"/>
                <w:bCs/>
                <w:szCs w:val="24"/>
              </w:rPr>
              <w:t>部分條文修訂案。</w:t>
            </w:r>
          </w:p>
          <w:p w:rsidR="003E7572" w:rsidRPr="00D420F9" w:rsidRDefault="00975AA7" w:rsidP="003E7572">
            <w:pPr>
              <w:pStyle w:val="a3"/>
              <w:tabs>
                <w:tab w:val="left" w:pos="2880"/>
              </w:tabs>
              <w:adjustRightInd w:val="0"/>
              <w:spacing w:before="50"/>
              <w:ind w:left="0" w:firstLine="0"/>
              <w:rPr>
                <w:rFonts w:hAnsi="標楷體"/>
                <w:bCs/>
                <w:szCs w:val="24"/>
              </w:rPr>
            </w:pPr>
            <w:r>
              <w:rPr>
                <w:rFonts w:hAnsi="標楷體" w:hint="eastAsia"/>
                <w:bCs/>
                <w:szCs w:val="24"/>
              </w:rPr>
              <w:t>4</w:t>
            </w:r>
            <w:r w:rsidR="003E7572" w:rsidRPr="00D420F9">
              <w:rPr>
                <w:rFonts w:hAnsi="標楷體" w:hint="eastAsia"/>
                <w:bCs/>
                <w:szCs w:val="24"/>
              </w:rPr>
              <w:t>.增購生產用機器設備預算案。</w:t>
            </w:r>
          </w:p>
        </w:tc>
        <w:tc>
          <w:tcPr>
            <w:tcW w:w="1559" w:type="dxa"/>
            <w:shd w:val="clear" w:color="auto" w:fill="auto"/>
          </w:tcPr>
          <w:p w:rsidR="003E7572" w:rsidRPr="00D420F9" w:rsidRDefault="003E7572" w:rsidP="004B0088">
            <w:pPr>
              <w:pStyle w:val="a3"/>
              <w:tabs>
                <w:tab w:val="left" w:pos="2880"/>
              </w:tabs>
              <w:adjustRightInd w:val="0"/>
              <w:spacing w:before="50"/>
              <w:ind w:left="0" w:firstLine="0"/>
              <w:rPr>
                <w:rFonts w:hAnsi="標楷體"/>
                <w:bCs/>
                <w:szCs w:val="24"/>
              </w:rPr>
            </w:pPr>
            <w:r w:rsidRPr="00D420F9">
              <w:rPr>
                <w:rFonts w:hAnsi="標楷體" w:hint="eastAsia"/>
                <w:szCs w:val="24"/>
              </w:rPr>
              <w:t>無。</w:t>
            </w:r>
          </w:p>
        </w:tc>
        <w:tc>
          <w:tcPr>
            <w:tcW w:w="1843" w:type="dxa"/>
          </w:tcPr>
          <w:p w:rsidR="003E7572" w:rsidRPr="00D420F9" w:rsidRDefault="003E7572" w:rsidP="004B0088">
            <w:pPr>
              <w:pStyle w:val="a3"/>
              <w:tabs>
                <w:tab w:val="left" w:pos="2880"/>
              </w:tabs>
              <w:adjustRightInd w:val="0"/>
              <w:spacing w:before="50"/>
              <w:ind w:left="0" w:firstLine="0"/>
              <w:rPr>
                <w:rFonts w:hAnsi="標楷體"/>
                <w:bCs/>
                <w:szCs w:val="24"/>
              </w:rPr>
            </w:pPr>
            <w:r w:rsidRPr="00D420F9">
              <w:rPr>
                <w:rFonts w:hAnsi="標楷體" w:hint="eastAsia"/>
                <w:szCs w:val="24"/>
              </w:rPr>
              <w:t>同意提送董事會決議。</w:t>
            </w:r>
          </w:p>
        </w:tc>
        <w:tc>
          <w:tcPr>
            <w:tcW w:w="1949" w:type="dxa"/>
            <w:shd w:val="clear" w:color="auto" w:fill="auto"/>
          </w:tcPr>
          <w:p w:rsidR="003E7572" w:rsidRPr="00D420F9" w:rsidRDefault="003E7572" w:rsidP="004B0088">
            <w:pPr>
              <w:pStyle w:val="a3"/>
              <w:tabs>
                <w:tab w:val="left" w:pos="2880"/>
              </w:tabs>
              <w:adjustRightInd w:val="0"/>
              <w:spacing w:before="50"/>
              <w:ind w:left="0" w:firstLine="0"/>
              <w:rPr>
                <w:rFonts w:hAnsi="標楷體"/>
                <w:szCs w:val="24"/>
              </w:rPr>
            </w:pPr>
            <w:r w:rsidRPr="00D420F9">
              <w:rPr>
                <w:rFonts w:hAnsi="標楷體" w:hint="eastAsia"/>
                <w:szCs w:val="24"/>
              </w:rPr>
              <w:t>提送</w:t>
            </w:r>
            <w:r w:rsidRPr="00D420F9">
              <w:rPr>
                <w:rFonts w:hAnsi="標楷體"/>
                <w:szCs w:val="24"/>
              </w:rPr>
              <w:t>董事會</w:t>
            </w:r>
            <w:r w:rsidRPr="00D420F9">
              <w:rPr>
                <w:rFonts w:hAnsi="標楷體" w:hint="eastAsia"/>
                <w:szCs w:val="24"/>
              </w:rPr>
              <w:t>並獲同意通過。</w:t>
            </w:r>
          </w:p>
          <w:p w:rsidR="003E7572" w:rsidRPr="00D420F9" w:rsidRDefault="003E7572" w:rsidP="004B0088">
            <w:pPr>
              <w:pStyle w:val="a3"/>
              <w:tabs>
                <w:tab w:val="left" w:pos="2880"/>
              </w:tabs>
              <w:adjustRightInd w:val="0"/>
              <w:spacing w:before="50"/>
              <w:ind w:left="0" w:firstLine="0"/>
              <w:rPr>
                <w:rFonts w:hAnsi="標楷體"/>
                <w:bCs/>
                <w:szCs w:val="24"/>
              </w:rPr>
            </w:pPr>
          </w:p>
        </w:tc>
      </w:tr>
    </w:tbl>
    <w:p w:rsidR="00141C04" w:rsidRPr="00D420F9" w:rsidRDefault="00141C04"/>
    <w:p w:rsidR="00D47BFF" w:rsidRPr="00D420F9" w:rsidRDefault="00D47BFF"/>
    <w:sectPr w:rsidR="00D47BFF" w:rsidRPr="00D420F9" w:rsidSect="00141C04">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A7693"/>
    <w:multiLevelType w:val="hybridMultilevel"/>
    <w:tmpl w:val="59EAD9E0"/>
    <w:lvl w:ilvl="0" w:tplc="174C0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6B"/>
    <w:rsid w:val="0009031F"/>
    <w:rsid w:val="000F1635"/>
    <w:rsid w:val="00116282"/>
    <w:rsid w:val="00141C04"/>
    <w:rsid w:val="00172D9C"/>
    <w:rsid w:val="00204332"/>
    <w:rsid w:val="00247BFE"/>
    <w:rsid w:val="0027696B"/>
    <w:rsid w:val="003A05B7"/>
    <w:rsid w:val="003E7572"/>
    <w:rsid w:val="00486094"/>
    <w:rsid w:val="005A415B"/>
    <w:rsid w:val="005C0334"/>
    <w:rsid w:val="006269BE"/>
    <w:rsid w:val="00735F68"/>
    <w:rsid w:val="0095240A"/>
    <w:rsid w:val="00975AA7"/>
    <w:rsid w:val="00AE445B"/>
    <w:rsid w:val="00AF641D"/>
    <w:rsid w:val="00B67ADA"/>
    <w:rsid w:val="00B7026F"/>
    <w:rsid w:val="00CD215D"/>
    <w:rsid w:val="00D420F9"/>
    <w:rsid w:val="00D47BFF"/>
    <w:rsid w:val="00EE6EB7"/>
    <w:rsid w:val="00F80D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C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本文縮排5"/>
    <w:basedOn w:val="a"/>
    <w:link w:val="a4"/>
    <w:rsid w:val="00D47BFF"/>
    <w:pPr>
      <w:numPr>
        <w:ilvl w:val="12"/>
      </w:numPr>
      <w:ind w:left="868" w:hanging="301"/>
    </w:pPr>
    <w:rPr>
      <w:rFonts w:ascii="標楷體" w:eastAsia="標楷體"/>
      <w:szCs w:val="20"/>
    </w:rPr>
  </w:style>
  <w:style w:type="character" w:customStyle="1" w:styleId="a4">
    <w:name w:val="本文縮排 字元"/>
    <w:aliases w:val="本文縮排5 字元"/>
    <w:basedOn w:val="a0"/>
    <w:link w:val="a3"/>
    <w:rsid w:val="00D47BFF"/>
    <w:rPr>
      <w:rFonts w:ascii="標楷體" w:eastAsia="標楷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C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本文縮排5"/>
    <w:basedOn w:val="a"/>
    <w:link w:val="a4"/>
    <w:rsid w:val="00D47BFF"/>
    <w:pPr>
      <w:numPr>
        <w:ilvl w:val="12"/>
      </w:numPr>
      <w:ind w:left="868" w:hanging="301"/>
    </w:pPr>
    <w:rPr>
      <w:rFonts w:ascii="標楷體" w:eastAsia="標楷體"/>
      <w:szCs w:val="20"/>
    </w:rPr>
  </w:style>
  <w:style w:type="character" w:customStyle="1" w:styleId="a4">
    <w:name w:val="本文縮排 字元"/>
    <w:aliases w:val="本文縮排5 字元"/>
    <w:basedOn w:val="a0"/>
    <w:link w:val="a3"/>
    <w:rsid w:val="00D47BFF"/>
    <w:rPr>
      <w:rFonts w:ascii="標楷體" w:eastAsia="標楷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148</dc:creator>
  <cp:lastModifiedBy>148</cp:lastModifiedBy>
  <cp:revision>2</cp:revision>
  <cp:lastPrinted>2024-01-30T02:30:00Z</cp:lastPrinted>
  <dcterms:created xsi:type="dcterms:W3CDTF">2025-03-10T03:00:00Z</dcterms:created>
  <dcterms:modified xsi:type="dcterms:W3CDTF">2025-03-10T03:00:00Z</dcterms:modified>
</cp:coreProperties>
</file>