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C5" w:rsidRPr="003E76C5" w:rsidRDefault="003E76C5" w:rsidP="003E76C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寶一科技股份有限公司</w:t>
      </w:r>
      <w:r w:rsidRPr="003E76C5">
        <w:rPr>
          <w:rFonts w:hint="eastAsia"/>
          <w:sz w:val="28"/>
          <w:szCs w:val="28"/>
        </w:rPr>
        <w:t>資訊安全政策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7502"/>
      </w:tblGrid>
      <w:tr w:rsidR="003E76C5" w:rsidRPr="003E76C5" w:rsidTr="003E76C5">
        <w:tc>
          <w:tcPr>
            <w:tcW w:w="500" w:type="pct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  <w:r w:rsidRPr="003E76C5">
              <w:rPr>
                <w:rFonts w:ascii="微軟正黑體" w:eastAsia="微軟正黑體" w:hAnsi="微軟正黑體" w:cs="新細明體" w:hint="eastAsia"/>
                <w:color w:val="7A7A7A"/>
                <w:kern w:val="0"/>
                <w:sz w:val="21"/>
                <w:szCs w:val="21"/>
              </w:rPr>
              <w:t>第一條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  <w:r w:rsidRPr="003E76C5">
              <w:rPr>
                <w:rFonts w:ascii="微軟正黑體" w:eastAsia="微軟正黑體" w:hAnsi="微軟正黑體" w:cs="新細明體" w:hint="eastAsia"/>
                <w:color w:val="7A7A7A"/>
                <w:kern w:val="0"/>
                <w:sz w:val="21"/>
                <w:szCs w:val="21"/>
              </w:rPr>
              <w:t>目的</w:t>
            </w:r>
          </w:p>
        </w:tc>
      </w:tr>
      <w:tr w:rsidR="003E76C5" w:rsidRPr="003E76C5" w:rsidTr="003E76C5">
        <w:tc>
          <w:tcPr>
            <w:tcW w:w="500" w:type="pct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  <w:r w:rsidRPr="003E76C5">
              <w:rPr>
                <w:rFonts w:ascii="微軟正黑體" w:eastAsia="微軟正黑體" w:hAnsi="微軟正黑體" w:cs="新細明體" w:hint="eastAsia"/>
                <w:color w:val="7A7A7A"/>
                <w:kern w:val="0"/>
                <w:sz w:val="21"/>
                <w:szCs w:val="21"/>
              </w:rPr>
              <w:t>為確保本公司之資料、資訊、設備、人員、網路等重要資訊資產之機密性、完整性、正確性，特訂定本公司「資訊安全政策」。</w:t>
            </w:r>
          </w:p>
        </w:tc>
      </w:tr>
      <w:tr w:rsidR="003E76C5" w:rsidRPr="003E76C5" w:rsidTr="003E76C5">
        <w:tc>
          <w:tcPr>
            <w:tcW w:w="0" w:type="auto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  <w:r w:rsidRPr="003E76C5">
              <w:rPr>
                <w:rFonts w:ascii="微軟正黑體" w:eastAsia="微軟正黑體" w:hAnsi="微軟正黑體" w:cs="新細明體" w:hint="eastAsia"/>
                <w:color w:val="7A7A7A"/>
                <w:kern w:val="0"/>
                <w:sz w:val="21"/>
                <w:szCs w:val="21"/>
              </w:rPr>
              <w:t>第二條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  <w:r w:rsidRPr="003E76C5">
              <w:rPr>
                <w:rFonts w:ascii="微軟正黑體" w:eastAsia="微軟正黑體" w:hAnsi="微軟正黑體" w:cs="新細明體" w:hint="eastAsia"/>
                <w:color w:val="7A7A7A"/>
                <w:kern w:val="0"/>
                <w:sz w:val="21"/>
                <w:szCs w:val="21"/>
              </w:rPr>
              <w:t>適用對象</w:t>
            </w:r>
          </w:p>
        </w:tc>
      </w:tr>
      <w:tr w:rsidR="003E76C5" w:rsidRPr="003E76C5" w:rsidTr="003E76C5">
        <w:tc>
          <w:tcPr>
            <w:tcW w:w="500" w:type="pct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  <w:r w:rsidRPr="003E76C5">
              <w:rPr>
                <w:rFonts w:ascii="微軟正黑體" w:eastAsia="微軟正黑體" w:hAnsi="微軟正黑體" w:cs="新細明體" w:hint="eastAsia"/>
                <w:color w:val="7A7A7A"/>
                <w:kern w:val="0"/>
                <w:sz w:val="21"/>
                <w:szCs w:val="21"/>
              </w:rPr>
              <w:t>舉凡本公司所有同仁及與本公司有業務往來之廠商、訪客等，皆應遵守本政策。</w:t>
            </w:r>
          </w:p>
        </w:tc>
      </w:tr>
      <w:tr w:rsidR="003E76C5" w:rsidRPr="003E76C5" w:rsidTr="003E76C5">
        <w:tc>
          <w:tcPr>
            <w:tcW w:w="0" w:type="auto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  <w:r w:rsidRPr="003E76C5">
              <w:rPr>
                <w:rFonts w:ascii="微軟正黑體" w:eastAsia="微軟正黑體" w:hAnsi="微軟正黑體" w:cs="新細明體" w:hint="eastAsia"/>
                <w:color w:val="7A7A7A"/>
                <w:kern w:val="0"/>
                <w:sz w:val="21"/>
                <w:szCs w:val="21"/>
              </w:rPr>
              <w:t>第三條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  <w:r w:rsidRPr="003E76C5">
              <w:rPr>
                <w:rFonts w:ascii="微軟正黑體" w:eastAsia="微軟正黑體" w:hAnsi="微軟正黑體" w:cs="新細明體" w:hint="eastAsia"/>
                <w:color w:val="7A7A7A"/>
                <w:kern w:val="0"/>
                <w:sz w:val="21"/>
                <w:szCs w:val="21"/>
              </w:rPr>
              <w:t>資訊安全目標</w:t>
            </w:r>
            <w:bookmarkStart w:id="0" w:name="_GoBack"/>
            <w:bookmarkEnd w:id="0"/>
          </w:p>
        </w:tc>
      </w:tr>
      <w:tr w:rsidR="003E76C5" w:rsidRPr="003E76C5" w:rsidTr="003E76C5">
        <w:tc>
          <w:tcPr>
            <w:tcW w:w="0" w:type="auto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  <w:r w:rsidRPr="003E76C5">
              <w:rPr>
                <w:rFonts w:ascii="微軟正黑體" w:eastAsia="微軟正黑體" w:hAnsi="微軟正黑體" w:cs="新細明體" w:hint="eastAsia"/>
                <w:color w:val="7A7A7A"/>
                <w:kern w:val="0"/>
                <w:sz w:val="21"/>
                <w:szCs w:val="21"/>
              </w:rPr>
              <w:t>一、確保本公司資訊作業可正確、完整、可用的持續營運。</w:t>
            </w:r>
          </w:p>
        </w:tc>
      </w:tr>
      <w:tr w:rsidR="003E76C5" w:rsidRPr="003E76C5" w:rsidTr="003E76C5">
        <w:tc>
          <w:tcPr>
            <w:tcW w:w="500" w:type="pct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  <w:r w:rsidRPr="003E76C5">
              <w:rPr>
                <w:rFonts w:ascii="微軟正黑體" w:eastAsia="微軟正黑體" w:hAnsi="微軟正黑體" w:cs="新細明體" w:hint="eastAsia"/>
                <w:color w:val="7A7A7A"/>
                <w:kern w:val="0"/>
                <w:sz w:val="21"/>
                <w:szCs w:val="21"/>
              </w:rPr>
              <w:t>二、確保本公司重要資訊之機密性，落實資料存取控制，資訊須經授權人員核可方能存取，不得逾越。</w:t>
            </w:r>
          </w:p>
        </w:tc>
      </w:tr>
      <w:tr w:rsidR="003E76C5" w:rsidRPr="003E76C5" w:rsidTr="003E76C5">
        <w:tc>
          <w:tcPr>
            <w:tcW w:w="0" w:type="auto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  <w:r w:rsidRPr="003E76C5">
              <w:rPr>
                <w:rFonts w:ascii="微軟正黑體" w:eastAsia="微軟正黑體" w:hAnsi="微軟正黑體" w:cs="新細明體" w:hint="eastAsia"/>
                <w:color w:val="7A7A7A"/>
                <w:kern w:val="0"/>
                <w:sz w:val="21"/>
                <w:szCs w:val="21"/>
              </w:rPr>
              <w:t>第四條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  <w:r w:rsidRPr="003E76C5">
              <w:rPr>
                <w:rFonts w:ascii="微軟正黑體" w:eastAsia="微軟正黑體" w:hAnsi="微軟正黑體" w:cs="新細明體" w:hint="eastAsia"/>
                <w:color w:val="7A7A7A"/>
                <w:kern w:val="0"/>
                <w:sz w:val="21"/>
                <w:szCs w:val="21"/>
              </w:rPr>
              <w:t>資訊安全控制措施</w:t>
            </w:r>
          </w:p>
        </w:tc>
      </w:tr>
      <w:tr w:rsidR="003E76C5" w:rsidRPr="003E76C5" w:rsidTr="003E76C5">
        <w:tc>
          <w:tcPr>
            <w:tcW w:w="500" w:type="pct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  <w:r w:rsidRPr="003E76C5">
              <w:rPr>
                <w:rFonts w:ascii="微軟正黑體" w:eastAsia="微軟正黑體" w:hAnsi="微軟正黑體" w:cs="新細明體" w:hint="eastAsia"/>
                <w:color w:val="7A7A7A"/>
                <w:kern w:val="0"/>
                <w:sz w:val="21"/>
                <w:szCs w:val="21"/>
              </w:rPr>
              <w:t>一、 成立資訊安全管理小組，確認本公司資訊安全管理運作之有效性。</w:t>
            </w:r>
          </w:p>
        </w:tc>
      </w:tr>
      <w:tr w:rsidR="003E76C5" w:rsidRPr="003E76C5" w:rsidTr="003E76C5">
        <w:tc>
          <w:tcPr>
            <w:tcW w:w="500" w:type="pct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  <w:r w:rsidRPr="003E76C5">
              <w:rPr>
                <w:rFonts w:ascii="微軟正黑體" w:eastAsia="微軟正黑體" w:hAnsi="微軟正黑體" w:cs="新細明體" w:hint="eastAsia"/>
                <w:color w:val="7A7A7A"/>
                <w:kern w:val="0"/>
                <w:sz w:val="21"/>
                <w:szCs w:val="21"/>
              </w:rPr>
              <w:t>二、 建立</w:t>
            </w:r>
            <w:r w:rsidRPr="003E76C5">
              <w:rPr>
                <w:rFonts w:ascii="微軟正黑體" w:eastAsia="微軟正黑體" w:hAnsi="微軟正黑體" w:cs="新細明體" w:hint="eastAsia"/>
                <w:color w:val="0000FF"/>
                <w:kern w:val="0"/>
                <w:sz w:val="21"/>
                <w:szCs w:val="21"/>
                <w:u w:val="single"/>
              </w:rPr>
              <w:t>資訊資產清單</w:t>
            </w:r>
            <w:r w:rsidRPr="003E76C5">
              <w:rPr>
                <w:rFonts w:ascii="微軟正黑體" w:eastAsia="微軟正黑體" w:hAnsi="微軟正黑體" w:cs="新細明體" w:hint="eastAsia"/>
                <w:color w:val="7A7A7A"/>
                <w:kern w:val="0"/>
                <w:sz w:val="21"/>
                <w:szCs w:val="21"/>
              </w:rPr>
              <w:t>，依</w:t>
            </w:r>
            <w:r w:rsidRPr="003E76C5">
              <w:rPr>
                <w:rFonts w:ascii="微軟正黑體" w:eastAsia="微軟正黑體" w:hAnsi="微軟正黑體" w:cs="新細明體" w:hint="eastAsia"/>
                <w:color w:val="0000FF"/>
                <w:kern w:val="0"/>
                <w:sz w:val="21"/>
                <w:szCs w:val="21"/>
                <w:u w:val="single"/>
              </w:rPr>
              <w:t>資安風險評鑑</w:t>
            </w:r>
            <w:r w:rsidRPr="003E76C5">
              <w:rPr>
                <w:rFonts w:ascii="微軟正黑體" w:eastAsia="微軟正黑體" w:hAnsi="微軟正黑體" w:cs="新細明體" w:hint="eastAsia"/>
                <w:color w:val="7A7A7A"/>
                <w:kern w:val="0"/>
                <w:sz w:val="21"/>
                <w:szCs w:val="21"/>
              </w:rPr>
              <w:t>進行風險管理，落實各項管控措施。</w:t>
            </w:r>
          </w:p>
        </w:tc>
      </w:tr>
      <w:tr w:rsidR="003E76C5" w:rsidRPr="003E76C5" w:rsidTr="003E76C5">
        <w:tc>
          <w:tcPr>
            <w:tcW w:w="500" w:type="pct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  <w:r w:rsidRPr="003E76C5">
              <w:rPr>
                <w:rFonts w:ascii="微軟正黑體" w:eastAsia="微軟正黑體" w:hAnsi="微軟正黑體" w:cs="新細明體" w:hint="eastAsia"/>
                <w:color w:val="7A7A7A"/>
                <w:kern w:val="0"/>
                <w:sz w:val="21"/>
                <w:szCs w:val="21"/>
              </w:rPr>
              <w:t>三、 新進同仁須參與資訊安全教育訓練以提昇資訊安全防護之認知觀念，公司定期執行資訊安全宣導作業。</w:t>
            </w:r>
          </w:p>
        </w:tc>
      </w:tr>
      <w:tr w:rsidR="003E76C5" w:rsidRPr="003E76C5" w:rsidTr="003E76C5">
        <w:tc>
          <w:tcPr>
            <w:tcW w:w="500" w:type="pct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  <w:r w:rsidRPr="003E76C5">
              <w:rPr>
                <w:rFonts w:ascii="微軟正黑體" w:eastAsia="微軟正黑體" w:hAnsi="微軟正黑體" w:cs="新細明體" w:hint="eastAsia"/>
                <w:color w:val="7A7A7A"/>
                <w:kern w:val="0"/>
                <w:sz w:val="21"/>
                <w:szCs w:val="21"/>
              </w:rPr>
              <w:t>四、 本公司所有員工、委外廠商暨其協力廠商及訪客等，凡使用本公司資訊以提供資訊服務 或執行 相關資訊業務等，</w:t>
            </w:r>
            <w:r w:rsidRPr="003E76C5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</w:rPr>
              <w:t>皆有責任及義務保護其所取得或使用本公司之資訊資產，以防止遭未經 授權存取、擅改、破壞或不當揭露。</w:t>
            </w:r>
          </w:p>
        </w:tc>
      </w:tr>
      <w:tr w:rsidR="003E76C5" w:rsidRPr="003E76C5" w:rsidTr="003E76C5">
        <w:tc>
          <w:tcPr>
            <w:tcW w:w="500" w:type="pct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  <w:r w:rsidRPr="003E76C5">
              <w:rPr>
                <w:rFonts w:ascii="微軟正黑體" w:eastAsia="微軟正黑體" w:hAnsi="微軟正黑體" w:cs="新細明體" w:hint="eastAsia"/>
                <w:color w:val="7A7A7A"/>
                <w:kern w:val="0"/>
                <w:sz w:val="21"/>
                <w:szCs w:val="21"/>
              </w:rPr>
              <w:t>五、 </w:t>
            </w:r>
            <w:r w:rsidRPr="003E76C5">
              <w:rPr>
                <w:rFonts w:ascii="微軟正黑體" w:eastAsia="微軟正黑體" w:hAnsi="微軟正黑體" w:cs="新細明體" w:hint="eastAsia"/>
                <w:color w:val="0000FF"/>
                <w:kern w:val="0"/>
                <w:sz w:val="21"/>
                <w:szCs w:val="21"/>
              </w:rPr>
              <w:t>建立安全、可靠的資訊系統環境，使本公司業務得以永續經營。重要資訊系統或設備應建置適當之備援或監控機制並定期演練，維持其可用性。同仁之個人電腦應安裝防毒軟體且定期確認病毒碼之更新，並</w:t>
            </w:r>
            <w:r w:rsidRPr="003E76C5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</w:rPr>
              <w:t>禁止使用未經授權軟體</w:t>
            </w:r>
            <w:r w:rsidRPr="003E76C5">
              <w:rPr>
                <w:rFonts w:ascii="微軟正黑體" w:eastAsia="微軟正黑體" w:hAnsi="微軟正黑體" w:cs="新細明體" w:hint="eastAsia"/>
                <w:color w:val="7A7A7A"/>
                <w:kern w:val="0"/>
                <w:sz w:val="21"/>
                <w:szCs w:val="21"/>
              </w:rPr>
              <w:t>。</w:t>
            </w:r>
          </w:p>
        </w:tc>
      </w:tr>
      <w:tr w:rsidR="003E76C5" w:rsidRPr="003E76C5" w:rsidTr="003E76C5">
        <w:tc>
          <w:tcPr>
            <w:tcW w:w="500" w:type="pct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  <w:r w:rsidRPr="003E76C5">
              <w:rPr>
                <w:rFonts w:ascii="微軟正黑體" w:eastAsia="微軟正黑體" w:hAnsi="微軟正黑體" w:cs="新細明體" w:hint="eastAsia"/>
                <w:color w:val="7A7A7A"/>
                <w:kern w:val="0"/>
                <w:sz w:val="21"/>
                <w:szCs w:val="21"/>
              </w:rPr>
              <w:t>六、 同仁個人持有之帳號、密碼與權限</w:t>
            </w:r>
            <w:r w:rsidRPr="003E76C5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</w:rPr>
              <w:t>應善盡保管與使用責任</w:t>
            </w:r>
            <w:r w:rsidRPr="003E76C5">
              <w:rPr>
                <w:rFonts w:ascii="微軟正黑體" w:eastAsia="微軟正黑體" w:hAnsi="微軟正黑體" w:cs="新細明體" w:hint="eastAsia"/>
                <w:color w:val="7A7A7A"/>
                <w:kern w:val="0"/>
                <w:sz w:val="21"/>
                <w:szCs w:val="21"/>
              </w:rPr>
              <w:t>並定期換置。</w:t>
            </w:r>
          </w:p>
        </w:tc>
      </w:tr>
      <w:tr w:rsidR="003E76C5" w:rsidRPr="003E76C5" w:rsidTr="003E76C5">
        <w:tc>
          <w:tcPr>
            <w:tcW w:w="500" w:type="pct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  <w:r w:rsidRPr="003E76C5">
              <w:rPr>
                <w:rFonts w:ascii="微軟正黑體" w:eastAsia="微軟正黑體" w:hAnsi="微軟正黑體" w:cs="新細明體" w:hint="eastAsia"/>
                <w:color w:val="7A7A7A"/>
                <w:kern w:val="0"/>
                <w:sz w:val="21"/>
                <w:szCs w:val="21"/>
              </w:rPr>
              <w:t>七、 設計適當之資訊安全事件的回應及</w:t>
            </w:r>
            <w:r w:rsidRPr="003E76C5">
              <w:rPr>
                <w:rFonts w:ascii="微軟正黑體" w:eastAsia="微軟正黑體" w:hAnsi="微軟正黑體" w:cs="新細明體" w:hint="eastAsia"/>
                <w:color w:val="0000FF"/>
                <w:kern w:val="0"/>
                <w:sz w:val="21"/>
                <w:szCs w:val="21"/>
                <w:u w:val="single"/>
              </w:rPr>
              <w:t>通報程序</w:t>
            </w:r>
            <w:r w:rsidRPr="003E76C5">
              <w:rPr>
                <w:rFonts w:ascii="微軟正黑體" w:eastAsia="微軟正黑體" w:hAnsi="微軟正黑體" w:cs="新細明體" w:hint="eastAsia"/>
                <w:color w:val="7A7A7A"/>
                <w:kern w:val="0"/>
                <w:sz w:val="21"/>
                <w:szCs w:val="21"/>
              </w:rPr>
              <w:t>，以能適當對資訊安全事件做立即反應，避免傷害擴大。</w:t>
            </w:r>
          </w:p>
        </w:tc>
      </w:tr>
      <w:tr w:rsidR="003E76C5" w:rsidRPr="003E76C5" w:rsidTr="003E76C5">
        <w:tc>
          <w:tcPr>
            <w:tcW w:w="500" w:type="pct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  <w:r w:rsidRPr="003E76C5">
              <w:rPr>
                <w:rFonts w:ascii="微軟正黑體" w:eastAsia="微軟正黑體" w:hAnsi="微軟正黑體" w:cs="新細明體" w:hint="eastAsia"/>
                <w:color w:val="7A7A7A"/>
                <w:kern w:val="0"/>
                <w:sz w:val="21"/>
                <w:szCs w:val="21"/>
              </w:rPr>
              <w:t>八、 本公司全體同員應遵守法律規範與資訊安全政策之要求，</w:t>
            </w:r>
            <w:r w:rsidRPr="003E76C5">
              <w:rPr>
                <w:rFonts w:ascii="微軟正黑體" w:eastAsia="微軟正黑體" w:hAnsi="微軟正黑體" w:cs="新細明體" w:hint="eastAsia"/>
                <w:color w:val="7A7A7A"/>
                <w:kern w:val="0"/>
                <w:sz w:val="21"/>
                <w:szCs w:val="21"/>
                <w:u w:val="single"/>
              </w:rPr>
              <w:t>主管人員</w:t>
            </w:r>
            <w:r w:rsidRPr="003E76C5">
              <w:rPr>
                <w:rFonts w:ascii="微軟正黑體" w:eastAsia="微軟正黑體" w:hAnsi="微軟正黑體" w:cs="新細明體" w:hint="eastAsia"/>
                <w:color w:val="7A7A7A"/>
                <w:kern w:val="0"/>
                <w:sz w:val="21"/>
                <w:szCs w:val="21"/>
              </w:rPr>
              <w:t>應督導資安遵行制度落實情況，強化同仁資安認知及法令觀念。</w:t>
            </w:r>
          </w:p>
        </w:tc>
      </w:tr>
      <w:tr w:rsidR="003E76C5" w:rsidRPr="003E76C5" w:rsidTr="003E76C5">
        <w:tc>
          <w:tcPr>
            <w:tcW w:w="0" w:type="auto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  <w:r w:rsidRPr="003E76C5">
              <w:rPr>
                <w:rFonts w:ascii="微軟正黑體" w:eastAsia="微軟正黑體" w:hAnsi="微軟正黑體" w:cs="新細明體" w:hint="eastAsia"/>
                <w:color w:val="7A7A7A"/>
                <w:kern w:val="0"/>
                <w:sz w:val="21"/>
                <w:szCs w:val="21"/>
              </w:rPr>
              <w:t>第五條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  <w:r w:rsidRPr="003E76C5">
              <w:rPr>
                <w:rFonts w:ascii="微軟正黑體" w:eastAsia="微軟正黑體" w:hAnsi="微軟正黑體" w:cs="新細明體" w:hint="eastAsia"/>
                <w:color w:val="7A7A7A"/>
                <w:kern w:val="0"/>
                <w:sz w:val="21"/>
                <w:szCs w:val="21"/>
              </w:rPr>
              <w:t>實施與修訂</w:t>
            </w:r>
          </w:p>
        </w:tc>
      </w:tr>
      <w:tr w:rsidR="003E76C5" w:rsidRPr="003E76C5" w:rsidTr="003E76C5">
        <w:tc>
          <w:tcPr>
            <w:tcW w:w="500" w:type="pct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76C5" w:rsidRPr="003E76C5" w:rsidRDefault="003E76C5" w:rsidP="003E76C5">
            <w:pPr>
              <w:widowControl/>
              <w:rPr>
                <w:rFonts w:ascii="微軟正黑體" w:eastAsia="微軟正黑體" w:hAnsi="微軟正黑體" w:cs="新細明體"/>
                <w:color w:val="7A7A7A"/>
                <w:kern w:val="0"/>
                <w:sz w:val="21"/>
                <w:szCs w:val="21"/>
              </w:rPr>
            </w:pPr>
            <w:r w:rsidRPr="003E76C5">
              <w:rPr>
                <w:rFonts w:ascii="微軟正黑體" w:eastAsia="微軟正黑體" w:hAnsi="微軟正黑體" w:cs="新細明體" w:hint="eastAsia"/>
                <w:color w:val="7A7A7A"/>
                <w:kern w:val="0"/>
                <w:sz w:val="21"/>
                <w:szCs w:val="21"/>
              </w:rPr>
              <w:t>本政策由資訊安全管理小組視需要檢討修正。</w:t>
            </w:r>
          </w:p>
        </w:tc>
      </w:tr>
    </w:tbl>
    <w:p w:rsidR="00552F9A" w:rsidRPr="003E76C5" w:rsidRDefault="003E76C5" w:rsidP="003E76C5"/>
    <w:sectPr w:rsidR="00552F9A" w:rsidRPr="003E76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06"/>
    <w:rsid w:val="003E76C5"/>
    <w:rsid w:val="00AF641D"/>
    <w:rsid w:val="00B67ADA"/>
    <w:rsid w:val="00B8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</dc:creator>
  <cp:keywords/>
  <dc:description/>
  <cp:lastModifiedBy>148</cp:lastModifiedBy>
  <cp:revision>2</cp:revision>
  <dcterms:created xsi:type="dcterms:W3CDTF">2022-01-20T06:09:00Z</dcterms:created>
  <dcterms:modified xsi:type="dcterms:W3CDTF">2022-01-20T06:15:00Z</dcterms:modified>
</cp:coreProperties>
</file>